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20F39" w14:textId="6FBCAF86" w:rsidR="00C41A87" w:rsidRPr="00437174" w:rsidRDefault="00C41A87" w:rsidP="00C41A87">
      <w:pPr>
        <w:spacing w:line="240" w:lineRule="auto"/>
        <w:ind w:firstLine="680"/>
        <w:jc w:val="both"/>
        <w:rPr>
          <w:rFonts w:ascii="Times New Roman" w:hAnsi="Times New Roman" w:cs="Times New Roman"/>
          <w:sz w:val="24"/>
          <w:szCs w:val="24"/>
        </w:rPr>
      </w:pPr>
      <w:r w:rsidRPr="00437174">
        <w:rPr>
          <w:rFonts w:ascii="Times New Roman" w:hAnsi="Times New Roman" w:cs="Times New Roman"/>
          <w:sz w:val="24"/>
          <w:szCs w:val="24"/>
        </w:rPr>
        <w:t xml:space="preserve">Informuojame, kad </w:t>
      </w:r>
      <w:r w:rsidRPr="00437174">
        <w:rPr>
          <w:rFonts w:ascii="Times New Roman" w:hAnsi="Times New Roman" w:cs="Times New Roman"/>
          <w:b/>
          <w:bCs/>
          <w:sz w:val="24"/>
          <w:szCs w:val="24"/>
        </w:rPr>
        <w:t>202</w:t>
      </w:r>
      <w:r>
        <w:rPr>
          <w:rFonts w:ascii="Times New Roman" w:hAnsi="Times New Roman" w:cs="Times New Roman"/>
          <w:b/>
          <w:bCs/>
          <w:sz w:val="24"/>
          <w:szCs w:val="24"/>
        </w:rPr>
        <w:t xml:space="preserve">2 m. </w:t>
      </w:r>
      <w:r w:rsidR="00A92B00">
        <w:rPr>
          <w:rFonts w:ascii="Times New Roman" w:hAnsi="Times New Roman" w:cs="Times New Roman"/>
          <w:b/>
          <w:bCs/>
          <w:sz w:val="24"/>
          <w:szCs w:val="24"/>
        </w:rPr>
        <w:t>gegužės 23</w:t>
      </w:r>
      <w:r>
        <w:rPr>
          <w:rFonts w:ascii="Times New Roman" w:hAnsi="Times New Roman" w:cs="Times New Roman"/>
          <w:b/>
          <w:bCs/>
          <w:sz w:val="24"/>
          <w:szCs w:val="24"/>
        </w:rPr>
        <w:t xml:space="preserve"> </w:t>
      </w:r>
      <w:r w:rsidRPr="00437174">
        <w:rPr>
          <w:rFonts w:ascii="Times New Roman" w:hAnsi="Times New Roman" w:cs="Times New Roman"/>
          <w:b/>
          <w:bCs/>
          <w:sz w:val="24"/>
          <w:szCs w:val="24"/>
        </w:rPr>
        <w:t>d.</w:t>
      </w:r>
      <w:r w:rsidRPr="00437174">
        <w:rPr>
          <w:rFonts w:ascii="Times New Roman" w:hAnsi="Times New Roman" w:cs="Times New Roman"/>
          <w:sz w:val="24"/>
          <w:szCs w:val="24"/>
        </w:rPr>
        <w:t xml:space="preserve"> Valstybės tarnybos departamento prie Lietuvos Respublikos vidaus reikalų ministerijos internetiniame svetainėje paskelbtas </w:t>
      </w:r>
      <w:r w:rsidRPr="00437174">
        <w:rPr>
          <w:rFonts w:ascii="Times New Roman" w:hAnsi="Times New Roman" w:cs="Times New Roman"/>
          <w:b/>
          <w:bCs/>
          <w:sz w:val="24"/>
          <w:szCs w:val="24"/>
        </w:rPr>
        <w:t xml:space="preserve">Birštono savivaldybės administracijos </w:t>
      </w:r>
      <w:r>
        <w:rPr>
          <w:rFonts w:ascii="Times New Roman" w:hAnsi="Times New Roman" w:cs="Times New Roman"/>
          <w:b/>
          <w:bCs/>
          <w:sz w:val="24"/>
          <w:szCs w:val="24"/>
        </w:rPr>
        <w:t>Ūkio, turto ir kaimo plėtros</w:t>
      </w:r>
      <w:r w:rsidRPr="00437174">
        <w:rPr>
          <w:rFonts w:ascii="Times New Roman" w:hAnsi="Times New Roman" w:cs="Times New Roman"/>
          <w:b/>
          <w:bCs/>
          <w:sz w:val="24"/>
          <w:szCs w:val="24"/>
        </w:rPr>
        <w:t xml:space="preserve"> skyriaus vyriausiojo specialisto</w:t>
      </w:r>
      <w:r>
        <w:rPr>
          <w:rFonts w:ascii="Times New Roman" w:hAnsi="Times New Roman" w:cs="Times New Roman"/>
          <w:b/>
          <w:bCs/>
          <w:sz w:val="24"/>
          <w:szCs w:val="24"/>
        </w:rPr>
        <w:t xml:space="preserve"> (Savivaldybės vyriausiojo inžinieriaus)</w:t>
      </w:r>
      <w:r w:rsidRPr="00437174">
        <w:rPr>
          <w:rFonts w:ascii="Times New Roman" w:hAnsi="Times New Roman" w:cs="Times New Roman"/>
          <w:b/>
          <w:bCs/>
          <w:sz w:val="24"/>
          <w:szCs w:val="24"/>
        </w:rPr>
        <w:t xml:space="preserve"> </w:t>
      </w:r>
      <w:r w:rsidRPr="00437174">
        <w:rPr>
          <w:rFonts w:ascii="Times New Roman" w:hAnsi="Times New Roman" w:cs="Times New Roman"/>
          <w:sz w:val="24"/>
          <w:szCs w:val="24"/>
        </w:rPr>
        <w:t>konkursas.</w:t>
      </w:r>
    </w:p>
    <w:p w14:paraId="3F2ECACF" w14:textId="15F729E4" w:rsidR="00C41A87" w:rsidRPr="00437174" w:rsidRDefault="00C41A87" w:rsidP="00C41A87">
      <w:pPr>
        <w:spacing w:line="240" w:lineRule="auto"/>
        <w:ind w:firstLine="680"/>
        <w:jc w:val="both"/>
        <w:rPr>
          <w:rFonts w:ascii="Times New Roman" w:hAnsi="Times New Roman" w:cs="Times New Roman"/>
          <w:sz w:val="24"/>
          <w:szCs w:val="24"/>
        </w:rPr>
      </w:pPr>
      <w:r w:rsidRPr="00437174">
        <w:rPr>
          <w:rFonts w:ascii="Times New Roman" w:hAnsi="Times New Roman" w:cs="Times New Roman"/>
          <w:sz w:val="24"/>
          <w:szCs w:val="24"/>
        </w:rPr>
        <w:t xml:space="preserve">Dokumentai priimami per VATIS iki </w:t>
      </w:r>
      <w:r w:rsidRPr="00437174">
        <w:rPr>
          <w:rFonts w:ascii="Times New Roman" w:hAnsi="Times New Roman" w:cs="Times New Roman"/>
          <w:b/>
          <w:bCs/>
          <w:sz w:val="24"/>
          <w:szCs w:val="24"/>
        </w:rPr>
        <w:t>202</w:t>
      </w:r>
      <w:r>
        <w:rPr>
          <w:rFonts w:ascii="Times New Roman" w:hAnsi="Times New Roman" w:cs="Times New Roman"/>
          <w:b/>
          <w:bCs/>
          <w:sz w:val="24"/>
          <w:szCs w:val="24"/>
        </w:rPr>
        <w:t>2</w:t>
      </w:r>
      <w:r w:rsidRPr="00437174">
        <w:rPr>
          <w:rFonts w:ascii="Times New Roman" w:hAnsi="Times New Roman" w:cs="Times New Roman"/>
          <w:b/>
          <w:bCs/>
          <w:sz w:val="24"/>
          <w:szCs w:val="24"/>
        </w:rPr>
        <w:t xml:space="preserve"> m. </w:t>
      </w:r>
      <w:r w:rsidR="00A92B00">
        <w:rPr>
          <w:rFonts w:ascii="Times New Roman" w:hAnsi="Times New Roman" w:cs="Times New Roman"/>
          <w:b/>
          <w:bCs/>
          <w:sz w:val="24"/>
          <w:szCs w:val="24"/>
        </w:rPr>
        <w:t>birželio 6</w:t>
      </w:r>
      <w:r w:rsidRPr="00437174">
        <w:rPr>
          <w:rFonts w:ascii="Times New Roman" w:hAnsi="Times New Roman" w:cs="Times New Roman"/>
          <w:b/>
          <w:bCs/>
          <w:sz w:val="24"/>
          <w:szCs w:val="24"/>
        </w:rPr>
        <w:t xml:space="preserve"> d.</w:t>
      </w:r>
      <w:r w:rsidRPr="00437174">
        <w:rPr>
          <w:rFonts w:ascii="Times New Roman" w:hAnsi="Times New Roman" w:cs="Times New Roman"/>
          <w:sz w:val="24"/>
          <w:szCs w:val="24"/>
        </w:rPr>
        <w:t xml:space="preserve"> imtinai.</w:t>
      </w:r>
    </w:p>
    <w:p w14:paraId="01273D85" w14:textId="77777777" w:rsidR="00C41A87" w:rsidRPr="00437174" w:rsidRDefault="00C41A87" w:rsidP="00C41A87">
      <w:pPr>
        <w:spacing w:line="240" w:lineRule="auto"/>
        <w:ind w:firstLine="680"/>
        <w:jc w:val="both"/>
        <w:rPr>
          <w:rFonts w:ascii="Times New Roman" w:hAnsi="Times New Roman" w:cs="Times New Roman"/>
          <w:sz w:val="24"/>
          <w:szCs w:val="24"/>
        </w:rPr>
      </w:pPr>
      <w:r w:rsidRPr="00437174">
        <w:rPr>
          <w:rFonts w:ascii="Times New Roman" w:hAnsi="Times New Roman" w:cs="Times New Roman"/>
          <w:sz w:val="24"/>
          <w:szCs w:val="24"/>
        </w:rPr>
        <w:t>Konkursų administravimo, organizavimo, dokumentų priėmimo funkcijas atlieka centralizuotai Valstybės tarnybos departamentas prie Lietuvos Respublikos vidaus reikalų ministerijos.</w:t>
      </w:r>
    </w:p>
    <w:tbl>
      <w:tblPr>
        <w:tblW w:w="9638" w:type="dxa"/>
        <w:tblCellSpacing w:w="15" w:type="dxa"/>
        <w:tblBorders>
          <w:bottom w:val="single" w:sz="6" w:space="0" w:color="111111"/>
        </w:tblBorders>
        <w:shd w:val="clear" w:color="auto" w:fill="FFFFFF"/>
        <w:tblCellMar>
          <w:top w:w="15" w:type="dxa"/>
          <w:left w:w="15" w:type="dxa"/>
          <w:bottom w:w="15" w:type="dxa"/>
          <w:right w:w="15" w:type="dxa"/>
        </w:tblCellMar>
        <w:tblLook w:val="04A0" w:firstRow="1" w:lastRow="0" w:firstColumn="1" w:lastColumn="0" w:noHBand="0" w:noVBand="1"/>
      </w:tblPr>
      <w:tblGrid>
        <w:gridCol w:w="3787"/>
        <w:gridCol w:w="5851"/>
      </w:tblGrid>
      <w:tr w:rsidR="00C41A87" w:rsidRPr="00C41A87" w14:paraId="4ECECDC0" w14:textId="77777777" w:rsidTr="00C41A87">
        <w:trPr>
          <w:tblCellSpacing w:w="15" w:type="dxa"/>
        </w:trPr>
        <w:tc>
          <w:tcPr>
            <w:tcW w:w="0" w:type="auto"/>
            <w:tcBorders>
              <w:top w:val="nil"/>
            </w:tcBorders>
            <w:shd w:val="clear" w:color="auto" w:fill="FFFFFF"/>
            <w:tcMar>
              <w:top w:w="120" w:type="dxa"/>
              <w:left w:w="150" w:type="dxa"/>
              <w:bottom w:w="120" w:type="dxa"/>
              <w:right w:w="150" w:type="dxa"/>
            </w:tcMar>
            <w:hideMark/>
          </w:tcPr>
          <w:p w14:paraId="1AD66A44" w14:textId="77777777" w:rsidR="00C41A87" w:rsidRPr="00C41A87" w:rsidRDefault="00C41A87" w:rsidP="00C41A87">
            <w:pPr>
              <w:spacing w:after="0" w:line="240" w:lineRule="auto"/>
              <w:rPr>
                <w:rFonts w:ascii="Times New Roman" w:eastAsia="Times New Roman" w:hAnsi="Times New Roman" w:cs="Times New Roman"/>
                <w:b/>
                <w:bCs/>
                <w:sz w:val="24"/>
                <w:szCs w:val="24"/>
                <w:lang w:eastAsia="lt-LT"/>
              </w:rPr>
            </w:pPr>
            <w:r w:rsidRPr="00C41A87">
              <w:rPr>
                <w:rFonts w:ascii="Times New Roman" w:eastAsia="Times New Roman" w:hAnsi="Times New Roman" w:cs="Times New Roman"/>
                <w:b/>
                <w:bCs/>
                <w:sz w:val="24"/>
                <w:szCs w:val="24"/>
                <w:lang w:eastAsia="lt-LT"/>
              </w:rPr>
              <w:t xml:space="preserve">Skelbimo </w:t>
            </w:r>
            <w:proofErr w:type="spellStart"/>
            <w:r w:rsidRPr="00C41A87">
              <w:rPr>
                <w:rFonts w:ascii="Times New Roman" w:eastAsia="Times New Roman" w:hAnsi="Times New Roman" w:cs="Times New Roman"/>
                <w:b/>
                <w:bCs/>
                <w:sz w:val="24"/>
                <w:szCs w:val="24"/>
                <w:lang w:eastAsia="lt-LT"/>
              </w:rPr>
              <w:t>nr.</w:t>
            </w:r>
            <w:proofErr w:type="spellEnd"/>
            <w:r w:rsidRPr="00C41A87">
              <w:rPr>
                <w:rFonts w:ascii="Times New Roman" w:eastAsia="Times New Roman" w:hAnsi="Times New Roman" w:cs="Times New Roman"/>
                <w:b/>
                <w:bCs/>
                <w:sz w:val="24"/>
                <w:szCs w:val="24"/>
                <w:lang w:eastAsia="lt-LT"/>
              </w:rPr>
              <w:t>:</w:t>
            </w:r>
          </w:p>
        </w:tc>
        <w:tc>
          <w:tcPr>
            <w:tcW w:w="0" w:type="auto"/>
            <w:tcBorders>
              <w:top w:val="nil"/>
            </w:tcBorders>
            <w:shd w:val="clear" w:color="auto" w:fill="FFFFFF"/>
            <w:tcMar>
              <w:top w:w="120" w:type="dxa"/>
              <w:left w:w="150" w:type="dxa"/>
              <w:bottom w:w="120" w:type="dxa"/>
              <w:right w:w="150" w:type="dxa"/>
            </w:tcMar>
            <w:hideMark/>
          </w:tcPr>
          <w:p w14:paraId="2EB7734B" w14:textId="2BC1A61B" w:rsidR="00C41A87" w:rsidRPr="00C41A87" w:rsidRDefault="00A92B00" w:rsidP="00C41A87">
            <w:pPr>
              <w:spacing w:after="0" w:line="240" w:lineRule="auto"/>
              <w:rPr>
                <w:rFonts w:ascii="Times New Roman" w:eastAsia="Times New Roman" w:hAnsi="Times New Roman" w:cs="Times New Roman"/>
                <w:color w:val="00030D"/>
                <w:sz w:val="21"/>
                <w:szCs w:val="21"/>
                <w:lang w:eastAsia="lt-LT"/>
              </w:rPr>
            </w:pPr>
            <w:r>
              <w:t>51682</w:t>
            </w:r>
          </w:p>
        </w:tc>
      </w:tr>
      <w:tr w:rsidR="00C41A87" w:rsidRPr="00C41A87" w14:paraId="42DE75E7" w14:textId="77777777" w:rsidTr="00C41A87">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14:paraId="6EB81FDB" w14:textId="77777777" w:rsidR="00C41A87" w:rsidRPr="00C41A87" w:rsidRDefault="00C41A87" w:rsidP="00C41A87">
            <w:pPr>
              <w:spacing w:after="0" w:line="240" w:lineRule="auto"/>
              <w:rPr>
                <w:rFonts w:ascii="Times New Roman" w:eastAsia="Times New Roman" w:hAnsi="Times New Roman" w:cs="Times New Roman"/>
                <w:b/>
                <w:bCs/>
                <w:sz w:val="24"/>
                <w:szCs w:val="24"/>
                <w:lang w:eastAsia="lt-LT"/>
              </w:rPr>
            </w:pPr>
            <w:r w:rsidRPr="00C41A87">
              <w:rPr>
                <w:rFonts w:ascii="Times New Roman" w:eastAsia="Times New Roman" w:hAnsi="Times New Roman" w:cs="Times New Roman"/>
                <w:b/>
                <w:bCs/>
                <w:sz w:val="24"/>
                <w:szCs w:val="24"/>
                <w:lang w:eastAsia="lt-LT"/>
              </w:rPr>
              <w:t>Skelbimo data:</w:t>
            </w:r>
          </w:p>
        </w:tc>
        <w:tc>
          <w:tcPr>
            <w:tcW w:w="0" w:type="auto"/>
            <w:tcBorders>
              <w:top w:val="single" w:sz="6" w:space="0" w:color="DDDDDD"/>
            </w:tcBorders>
            <w:shd w:val="clear" w:color="auto" w:fill="FFFFFF"/>
            <w:tcMar>
              <w:top w:w="120" w:type="dxa"/>
              <w:left w:w="150" w:type="dxa"/>
              <w:bottom w:w="120" w:type="dxa"/>
              <w:right w:w="150" w:type="dxa"/>
            </w:tcMar>
            <w:hideMark/>
          </w:tcPr>
          <w:p w14:paraId="28AAFDFC" w14:textId="38C38AA7" w:rsidR="00C41A87" w:rsidRPr="00C41A87" w:rsidRDefault="00C41A87" w:rsidP="00C41A87">
            <w:pPr>
              <w:spacing w:after="0" w:line="240" w:lineRule="auto"/>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2022-0</w:t>
            </w:r>
            <w:r w:rsidR="00A92B00">
              <w:rPr>
                <w:rFonts w:ascii="Times New Roman" w:eastAsia="Times New Roman" w:hAnsi="Times New Roman" w:cs="Times New Roman"/>
                <w:color w:val="00030D"/>
                <w:sz w:val="21"/>
                <w:szCs w:val="21"/>
                <w:lang w:eastAsia="lt-LT"/>
              </w:rPr>
              <w:t>5-23</w:t>
            </w:r>
          </w:p>
        </w:tc>
      </w:tr>
      <w:tr w:rsidR="00C41A87" w:rsidRPr="00C41A87" w14:paraId="0F874701" w14:textId="77777777" w:rsidTr="00C41A87">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14:paraId="6B5DF216" w14:textId="77777777" w:rsidR="00C41A87" w:rsidRPr="00C41A87" w:rsidRDefault="00C41A87" w:rsidP="00C41A87">
            <w:pPr>
              <w:spacing w:after="0" w:line="240" w:lineRule="auto"/>
              <w:rPr>
                <w:rFonts w:ascii="Times New Roman" w:eastAsia="Times New Roman" w:hAnsi="Times New Roman" w:cs="Times New Roman"/>
                <w:b/>
                <w:bCs/>
                <w:sz w:val="24"/>
                <w:szCs w:val="24"/>
                <w:lang w:eastAsia="lt-LT"/>
              </w:rPr>
            </w:pPr>
            <w:r w:rsidRPr="00C41A87">
              <w:rPr>
                <w:rFonts w:ascii="Times New Roman" w:eastAsia="Times New Roman" w:hAnsi="Times New Roman" w:cs="Times New Roman"/>
                <w:b/>
                <w:bCs/>
                <w:sz w:val="24"/>
                <w:szCs w:val="24"/>
                <w:lang w:eastAsia="lt-LT"/>
              </w:rPr>
              <w:t>Skelbimas galioja iki:</w:t>
            </w:r>
          </w:p>
        </w:tc>
        <w:tc>
          <w:tcPr>
            <w:tcW w:w="0" w:type="auto"/>
            <w:tcBorders>
              <w:top w:val="single" w:sz="6" w:space="0" w:color="DDDDDD"/>
            </w:tcBorders>
            <w:shd w:val="clear" w:color="auto" w:fill="FFFFFF"/>
            <w:tcMar>
              <w:top w:w="120" w:type="dxa"/>
              <w:left w:w="150" w:type="dxa"/>
              <w:bottom w:w="120" w:type="dxa"/>
              <w:right w:w="150" w:type="dxa"/>
            </w:tcMar>
            <w:hideMark/>
          </w:tcPr>
          <w:p w14:paraId="0E1D27A9" w14:textId="20AC9ED3" w:rsidR="00C41A87" w:rsidRPr="00C41A87" w:rsidRDefault="00C41A87" w:rsidP="00C41A87">
            <w:pPr>
              <w:spacing w:after="0" w:line="240" w:lineRule="auto"/>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2022-0</w:t>
            </w:r>
            <w:r w:rsidR="00A92B00">
              <w:rPr>
                <w:rFonts w:ascii="Times New Roman" w:eastAsia="Times New Roman" w:hAnsi="Times New Roman" w:cs="Times New Roman"/>
                <w:color w:val="00030D"/>
                <w:sz w:val="21"/>
                <w:szCs w:val="21"/>
                <w:lang w:eastAsia="lt-LT"/>
              </w:rPr>
              <w:t>6-06</w:t>
            </w:r>
          </w:p>
        </w:tc>
      </w:tr>
      <w:tr w:rsidR="00C41A87" w:rsidRPr="00C41A87" w14:paraId="73A4C622" w14:textId="77777777" w:rsidTr="00C41A87">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14:paraId="53BBA536" w14:textId="77777777" w:rsidR="00C41A87" w:rsidRPr="00C41A87" w:rsidRDefault="00C41A87" w:rsidP="00C41A87">
            <w:pPr>
              <w:spacing w:after="0" w:line="240" w:lineRule="auto"/>
              <w:rPr>
                <w:rFonts w:ascii="Times New Roman" w:eastAsia="Times New Roman" w:hAnsi="Times New Roman" w:cs="Times New Roman"/>
                <w:b/>
                <w:bCs/>
                <w:sz w:val="24"/>
                <w:szCs w:val="24"/>
                <w:lang w:eastAsia="lt-LT"/>
              </w:rPr>
            </w:pPr>
            <w:r w:rsidRPr="00C41A87">
              <w:rPr>
                <w:rFonts w:ascii="Times New Roman" w:eastAsia="Times New Roman" w:hAnsi="Times New Roman" w:cs="Times New Roman"/>
                <w:b/>
                <w:bCs/>
                <w:sz w:val="24"/>
                <w:szCs w:val="24"/>
                <w:lang w:eastAsia="lt-LT"/>
              </w:rPr>
              <w:t>Konkursą inicijuojanti įstaiga:</w:t>
            </w:r>
          </w:p>
        </w:tc>
        <w:tc>
          <w:tcPr>
            <w:tcW w:w="0" w:type="auto"/>
            <w:tcBorders>
              <w:top w:val="single" w:sz="6" w:space="0" w:color="DDDDDD"/>
            </w:tcBorders>
            <w:shd w:val="clear" w:color="auto" w:fill="FFFFFF"/>
            <w:tcMar>
              <w:top w:w="120" w:type="dxa"/>
              <w:left w:w="150" w:type="dxa"/>
              <w:bottom w:w="120" w:type="dxa"/>
              <w:right w:w="150" w:type="dxa"/>
            </w:tcMar>
            <w:hideMark/>
          </w:tcPr>
          <w:p w14:paraId="60BDFD21" w14:textId="77777777" w:rsidR="00C41A87" w:rsidRPr="00C41A87" w:rsidRDefault="00C41A87" w:rsidP="00C41A87">
            <w:pPr>
              <w:spacing w:after="0" w:line="240" w:lineRule="auto"/>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Birštono savivaldybės administracija</w:t>
            </w:r>
          </w:p>
        </w:tc>
      </w:tr>
      <w:tr w:rsidR="00C41A87" w:rsidRPr="00C41A87" w14:paraId="3A45A273" w14:textId="77777777" w:rsidTr="00C41A87">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14:paraId="1351FCD1" w14:textId="77777777" w:rsidR="00C41A87" w:rsidRPr="00C41A87" w:rsidRDefault="00C41A87" w:rsidP="00C41A87">
            <w:pPr>
              <w:spacing w:after="0" w:line="240" w:lineRule="auto"/>
              <w:rPr>
                <w:rFonts w:ascii="Times New Roman" w:eastAsia="Times New Roman" w:hAnsi="Times New Roman" w:cs="Times New Roman"/>
                <w:b/>
                <w:bCs/>
                <w:sz w:val="24"/>
                <w:szCs w:val="24"/>
                <w:lang w:eastAsia="lt-LT"/>
              </w:rPr>
            </w:pPr>
            <w:r w:rsidRPr="00C41A87">
              <w:rPr>
                <w:rFonts w:ascii="Times New Roman" w:eastAsia="Times New Roman" w:hAnsi="Times New Roman" w:cs="Times New Roman"/>
                <w:b/>
                <w:bCs/>
                <w:sz w:val="24"/>
                <w:szCs w:val="24"/>
                <w:lang w:eastAsia="lt-LT"/>
              </w:rPr>
              <w:t>Konkursą organizuojanti įstaiga:</w:t>
            </w:r>
          </w:p>
        </w:tc>
        <w:tc>
          <w:tcPr>
            <w:tcW w:w="0" w:type="auto"/>
            <w:tcBorders>
              <w:top w:val="single" w:sz="6" w:space="0" w:color="DDDDDD"/>
            </w:tcBorders>
            <w:shd w:val="clear" w:color="auto" w:fill="FFFFFF"/>
            <w:tcMar>
              <w:top w:w="120" w:type="dxa"/>
              <w:left w:w="150" w:type="dxa"/>
              <w:bottom w:w="120" w:type="dxa"/>
              <w:right w:w="150" w:type="dxa"/>
            </w:tcMar>
            <w:hideMark/>
          </w:tcPr>
          <w:p w14:paraId="4B5C9825" w14:textId="77777777" w:rsidR="00C41A87" w:rsidRPr="00C41A87" w:rsidRDefault="00C41A87" w:rsidP="00C41A87">
            <w:pPr>
              <w:spacing w:after="0" w:line="240" w:lineRule="auto"/>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Valstybės tarnybos departamentas prie Lietuvos Respublikos vidaus reikalų ministerijos</w:t>
            </w:r>
          </w:p>
        </w:tc>
      </w:tr>
      <w:tr w:rsidR="00C41A87" w:rsidRPr="00C41A87" w14:paraId="42532BFF" w14:textId="77777777" w:rsidTr="00C41A87">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14:paraId="1C75FBE8" w14:textId="77777777" w:rsidR="00C41A87" w:rsidRPr="00C41A87" w:rsidRDefault="00C41A87" w:rsidP="00C41A87">
            <w:pPr>
              <w:spacing w:after="0" w:line="240" w:lineRule="auto"/>
              <w:rPr>
                <w:rFonts w:ascii="Times New Roman" w:eastAsia="Times New Roman" w:hAnsi="Times New Roman" w:cs="Times New Roman"/>
                <w:b/>
                <w:bCs/>
                <w:sz w:val="24"/>
                <w:szCs w:val="24"/>
                <w:lang w:eastAsia="lt-LT"/>
              </w:rPr>
            </w:pPr>
            <w:r w:rsidRPr="00C41A87">
              <w:rPr>
                <w:rFonts w:ascii="Times New Roman" w:eastAsia="Times New Roman" w:hAnsi="Times New Roman" w:cs="Times New Roman"/>
                <w:b/>
                <w:bCs/>
                <w:sz w:val="24"/>
                <w:szCs w:val="24"/>
                <w:lang w:eastAsia="lt-LT"/>
              </w:rPr>
              <w:t>Pareigos:</w:t>
            </w:r>
          </w:p>
        </w:tc>
        <w:tc>
          <w:tcPr>
            <w:tcW w:w="0" w:type="auto"/>
            <w:tcBorders>
              <w:top w:val="single" w:sz="6" w:space="0" w:color="DDDDDD"/>
            </w:tcBorders>
            <w:shd w:val="clear" w:color="auto" w:fill="FFFFFF"/>
            <w:tcMar>
              <w:top w:w="120" w:type="dxa"/>
              <w:left w:w="150" w:type="dxa"/>
              <w:bottom w:w="120" w:type="dxa"/>
              <w:right w:w="150" w:type="dxa"/>
            </w:tcMar>
            <w:hideMark/>
          </w:tcPr>
          <w:p w14:paraId="754DBCDC" w14:textId="77777777" w:rsidR="00C41A87" w:rsidRPr="00C41A87" w:rsidRDefault="00C41A87" w:rsidP="00C41A87">
            <w:pPr>
              <w:spacing w:after="0" w:line="240" w:lineRule="auto"/>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Ūkio, turto ir kaimo plėtros skyriaus vyriausiasis specialistas (Savivaldybės vyriausiasis inžinierius) (karjeros valstybės tarnautojas)</w:t>
            </w:r>
          </w:p>
        </w:tc>
      </w:tr>
      <w:tr w:rsidR="00C41A87" w:rsidRPr="00C41A87" w14:paraId="1DB018D4" w14:textId="77777777" w:rsidTr="00C41A87">
        <w:trPr>
          <w:tblCellSpacing w:w="15" w:type="dxa"/>
        </w:trPr>
        <w:tc>
          <w:tcPr>
            <w:tcW w:w="0" w:type="auto"/>
            <w:shd w:val="clear" w:color="auto" w:fill="FFFFFF"/>
            <w:vAlign w:val="center"/>
            <w:hideMark/>
          </w:tcPr>
          <w:p w14:paraId="0BCBBB05" w14:textId="77777777" w:rsidR="00C41A87" w:rsidRPr="00C41A87" w:rsidRDefault="00C41A87" w:rsidP="00C41A87">
            <w:pPr>
              <w:spacing w:after="0" w:line="240" w:lineRule="auto"/>
              <w:rPr>
                <w:rFonts w:ascii="Times New Roman" w:eastAsia="Times New Roman" w:hAnsi="Times New Roman" w:cs="Times New Roman"/>
                <w:color w:val="00030D"/>
                <w:sz w:val="21"/>
                <w:szCs w:val="21"/>
                <w:lang w:eastAsia="lt-LT"/>
              </w:rPr>
            </w:pPr>
          </w:p>
        </w:tc>
        <w:tc>
          <w:tcPr>
            <w:tcW w:w="0" w:type="auto"/>
            <w:shd w:val="clear" w:color="auto" w:fill="FFFFFF"/>
            <w:vAlign w:val="center"/>
            <w:hideMark/>
          </w:tcPr>
          <w:p w14:paraId="21D25914" w14:textId="77777777" w:rsidR="00C41A87" w:rsidRPr="00C41A87" w:rsidRDefault="00C41A87" w:rsidP="00C41A87">
            <w:pPr>
              <w:spacing w:after="0" w:line="240" w:lineRule="auto"/>
              <w:rPr>
                <w:rFonts w:ascii="Times New Roman" w:eastAsia="Times New Roman" w:hAnsi="Times New Roman" w:cs="Times New Roman"/>
                <w:sz w:val="20"/>
                <w:szCs w:val="20"/>
                <w:lang w:eastAsia="lt-LT"/>
              </w:rPr>
            </w:pPr>
          </w:p>
        </w:tc>
      </w:tr>
      <w:tr w:rsidR="00C41A87" w:rsidRPr="00C41A87" w14:paraId="2A3B408B" w14:textId="77777777" w:rsidTr="00C41A87">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14:paraId="07B53836" w14:textId="77777777" w:rsidR="00C41A87" w:rsidRPr="00C41A87" w:rsidRDefault="00C41A87" w:rsidP="00C41A87">
            <w:pPr>
              <w:spacing w:after="0" w:line="240" w:lineRule="auto"/>
              <w:rPr>
                <w:rFonts w:ascii="Times New Roman" w:eastAsia="Times New Roman" w:hAnsi="Times New Roman" w:cs="Times New Roman"/>
                <w:b/>
                <w:bCs/>
                <w:sz w:val="24"/>
                <w:szCs w:val="24"/>
                <w:lang w:eastAsia="lt-LT"/>
              </w:rPr>
            </w:pPr>
            <w:r w:rsidRPr="00C41A87">
              <w:rPr>
                <w:rFonts w:ascii="Times New Roman" w:eastAsia="Times New Roman" w:hAnsi="Times New Roman" w:cs="Times New Roman"/>
                <w:b/>
                <w:bCs/>
                <w:sz w:val="24"/>
                <w:szCs w:val="24"/>
                <w:lang w:eastAsia="lt-LT"/>
              </w:rPr>
              <w:t>Pareiginės algos koeficientas:</w:t>
            </w:r>
          </w:p>
        </w:tc>
        <w:tc>
          <w:tcPr>
            <w:tcW w:w="0" w:type="auto"/>
            <w:tcBorders>
              <w:top w:val="single" w:sz="6" w:space="0" w:color="DDDDDD"/>
            </w:tcBorders>
            <w:shd w:val="clear" w:color="auto" w:fill="FFFFFF"/>
            <w:tcMar>
              <w:top w:w="120" w:type="dxa"/>
              <w:left w:w="150" w:type="dxa"/>
              <w:bottom w:w="120" w:type="dxa"/>
              <w:right w:w="150" w:type="dxa"/>
            </w:tcMar>
            <w:hideMark/>
          </w:tcPr>
          <w:p w14:paraId="4E3A3620" w14:textId="77777777" w:rsidR="00C41A87" w:rsidRPr="00C41A87" w:rsidRDefault="00C41A87" w:rsidP="00C41A87">
            <w:pPr>
              <w:spacing w:after="0" w:line="240" w:lineRule="auto"/>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10.00</w:t>
            </w:r>
          </w:p>
        </w:tc>
      </w:tr>
      <w:tr w:rsidR="00C41A87" w:rsidRPr="00C41A87" w14:paraId="131708D9" w14:textId="77777777" w:rsidTr="00C41A87">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14:paraId="42BA7476" w14:textId="77777777" w:rsidR="00C41A87" w:rsidRPr="00C41A87" w:rsidRDefault="00C41A87" w:rsidP="00C41A87">
            <w:pPr>
              <w:spacing w:after="0" w:line="240" w:lineRule="auto"/>
              <w:rPr>
                <w:rFonts w:ascii="Times New Roman" w:eastAsia="Times New Roman" w:hAnsi="Times New Roman" w:cs="Times New Roman"/>
                <w:b/>
                <w:bCs/>
                <w:sz w:val="24"/>
                <w:szCs w:val="24"/>
                <w:lang w:eastAsia="lt-LT"/>
              </w:rPr>
            </w:pPr>
            <w:r w:rsidRPr="00C41A87">
              <w:rPr>
                <w:rFonts w:ascii="Times New Roman" w:eastAsia="Times New Roman" w:hAnsi="Times New Roman" w:cs="Times New Roman"/>
                <w:b/>
                <w:bCs/>
                <w:sz w:val="24"/>
                <w:szCs w:val="24"/>
                <w:lang w:eastAsia="lt-LT"/>
              </w:rPr>
              <w:t>Darbo vieta (miestas):</w:t>
            </w:r>
          </w:p>
        </w:tc>
        <w:tc>
          <w:tcPr>
            <w:tcW w:w="0" w:type="auto"/>
            <w:tcBorders>
              <w:top w:val="single" w:sz="6" w:space="0" w:color="DDDDDD"/>
            </w:tcBorders>
            <w:shd w:val="clear" w:color="auto" w:fill="FFFFFF"/>
            <w:tcMar>
              <w:top w:w="120" w:type="dxa"/>
              <w:left w:w="150" w:type="dxa"/>
              <w:bottom w:w="120" w:type="dxa"/>
              <w:right w:w="150" w:type="dxa"/>
            </w:tcMar>
            <w:hideMark/>
          </w:tcPr>
          <w:p w14:paraId="06129CD3" w14:textId="77777777" w:rsidR="00C41A87" w:rsidRPr="00C41A87" w:rsidRDefault="00C41A87" w:rsidP="00C41A87">
            <w:pPr>
              <w:spacing w:after="0" w:line="240" w:lineRule="auto"/>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Birštonas</w:t>
            </w:r>
          </w:p>
        </w:tc>
      </w:tr>
      <w:tr w:rsidR="00C41A87" w:rsidRPr="00C41A87" w14:paraId="78D2D52C" w14:textId="77777777" w:rsidTr="00C41A87">
        <w:trPr>
          <w:tblCellSpacing w:w="15" w:type="dxa"/>
        </w:trPr>
        <w:tc>
          <w:tcPr>
            <w:tcW w:w="0" w:type="auto"/>
            <w:gridSpan w:val="2"/>
            <w:tcBorders>
              <w:top w:val="single" w:sz="6" w:space="0" w:color="DDDDDD"/>
            </w:tcBorders>
            <w:shd w:val="clear" w:color="auto" w:fill="FFFFFF"/>
            <w:tcMar>
              <w:top w:w="120" w:type="dxa"/>
              <w:left w:w="150" w:type="dxa"/>
              <w:bottom w:w="120" w:type="dxa"/>
              <w:right w:w="150" w:type="dxa"/>
            </w:tcMar>
            <w:hideMark/>
          </w:tcPr>
          <w:p w14:paraId="16D15C69" w14:textId="77777777" w:rsidR="00C41A87" w:rsidRPr="00C41A87" w:rsidRDefault="00C41A87" w:rsidP="00C41A87">
            <w:pPr>
              <w:spacing w:after="0" w:line="240" w:lineRule="auto"/>
              <w:rPr>
                <w:rFonts w:ascii="Times New Roman" w:eastAsia="Times New Roman" w:hAnsi="Times New Roman" w:cs="Times New Roman"/>
                <w:b/>
                <w:bCs/>
                <w:sz w:val="24"/>
                <w:szCs w:val="24"/>
                <w:lang w:eastAsia="lt-LT"/>
              </w:rPr>
            </w:pPr>
            <w:r w:rsidRPr="00C41A87">
              <w:rPr>
                <w:rFonts w:ascii="Times New Roman" w:eastAsia="Times New Roman" w:hAnsi="Times New Roman" w:cs="Times New Roman"/>
                <w:b/>
                <w:bCs/>
                <w:sz w:val="24"/>
                <w:szCs w:val="24"/>
                <w:lang w:eastAsia="lt-LT"/>
              </w:rPr>
              <w:t>Pareigybės aprašymas:</w:t>
            </w:r>
          </w:p>
        </w:tc>
      </w:tr>
      <w:tr w:rsidR="00C41A87" w:rsidRPr="00C41A87" w14:paraId="03FF22C6" w14:textId="77777777" w:rsidTr="00C41A87">
        <w:trPr>
          <w:tblCellSpacing w:w="15" w:type="dxa"/>
        </w:trPr>
        <w:tc>
          <w:tcPr>
            <w:tcW w:w="0" w:type="auto"/>
            <w:gridSpan w:val="2"/>
            <w:tcBorders>
              <w:top w:val="single" w:sz="6" w:space="0" w:color="DDDDDD"/>
            </w:tcBorders>
            <w:shd w:val="clear" w:color="auto" w:fill="FFFFFF"/>
            <w:tcMar>
              <w:top w:w="120" w:type="dxa"/>
              <w:left w:w="150" w:type="dxa"/>
              <w:bottom w:w="120" w:type="dxa"/>
              <w:right w:w="150" w:type="dxa"/>
            </w:tcMar>
            <w:hideMark/>
          </w:tcPr>
          <w:tbl>
            <w:tblPr>
              <w:tblW w:w="9053" w:type="dxa"/>
              <w:tblCellMar>
                <w:top w:w="15" w:type="dxa"/>
                <w:left w:w="15" w:type="dxa"/>
                <w:bottom w:w="15" w:type="dxa"/>
                <w:right w:w="15" w:type="dxa"/>
              </w:tblCellMar>
              <w:tblLook w:val="04A0" w:firstRow="1" w:lastRow="0" w:firstColumn="1" w:lastColumn="0" w:noHBand="0" w:noVBand="1"/>
            </w:tblPr>
            <w:tblGrid>
              <w:gridCol w:w="9053"/>
            </w:tblGrid>
            <w:tr w:rsidR="00C41A87" w:rsidRPr="00C41A87" w14:paraId="4A80CD1E" w14:textId="77777777">
              <w:tc>
                <w:tcPr>
                  <w:tcW w:w="0" w:type="auto"/>
                  <w:tcBorders>
                    <w:top w:val="nil"/>
                  </w:tcBorders>
                  <w:shd w:val="clear" w:color="auto" w:fill="FFFFFF"/>
                  <w:tcMar>
                    <w:top w:w="120" w:type="dxa"/>
                    <w:left w:w="150" w:type="dxa"/>
                    <w:bottom w:w="120" w:type="dxa"/>
                    <w:right w:w="150" w:type="dxa"/>
                  </w:tcMar>
                  <w:hideMark/>
                </w:tcPr>
                <w:p w14:paraId="4B48FF8E" w14:textId="77777777" w:rsidR="00C41A87" w:rsidRPr="00C41A87" w:rsidRDefault="00C41A87" w:rsidP="00C41A87">
                  <w:pPr>
                    <w:spacing w:before="300" w:after="300" w:line="240" w:lineRule="auto"/>
                    <w:jc w:val="center"/>
                    <w:rPr>
                      <w:rFonts w:ascii="Times New Roman" w:eastAsia="Times New Roman" w:hAnsi="Times New Roman" w:cs="Times New Roman"/>
                      <w:b/>
                      <w:bCs/>
                      <w:color w:val="00030D"/>
                      <w:sz w:val="21"/>
                      <w:szCs w:val="21"/>
                      <w:lang w:eastAsia="lt-LT"/>
                    </w:rPr>
                  </w:pPr>
                  <w:r w:rsidRPr="00C41A87">
                    <w:rPr>
                      <w:rFonts w:ascii="Times New Roman" w:eastAsia="Times New Roman" w:hAnsi="Times New Roman" w:cs="Times New Roman"/>
                      <w:b/>
                      <w:bCs/>
                      <w:color w:val="00030D"/>
                      <w:sz w:val="21"/>
                      <w:szCs w:val="21"/>
                      <w:lang w:eastAsia="lt-LT"/>
                    </w:rPr>
                    <w:t>BIRŠTONO SAVIVALDYBĖS ADMINISTRACIJOS</w:t>
                  </w:r>
                </w:p>
              </w:tc>
            </w:tr>
            <w:tr w:rsidR="00C41A87" w:rsidRPr="00C41A87" w14:paraId="0C2E3AC7" w14:textId="77777777">
              <w:tc>
                <w:tcPr>
                  <w:tcW w:w="0" w:type="auto"/>
                  <w:tcBorders>
                    <w:top w:val="single" w:sz="6" w:space="0" w:color="DDDDDD"/>
                  </w:tcBorders>
                  <w:shd w:val="clear" w:color="auto" w:fill="FFFFFF"/>
                  <w:tcMar>
                    <w:top w:w="120" w:type="dxa"/>
                    <w:left w:w="150" w:type="dxa"/>
                    <w:bottom w:w="120" w:type="dxa"/>
                    <w:right w:w="150" w:type="dxa"/>
                  </w:tcMar>
                  <w:hideMark/>
                </w:tcPr>
                <w:p w14:paraId="4A49CC44" w14:textId="77777777" w:rsidR="00C41A87" w:rsidRPr="00C41A87" w:rsidRDefault="00C41A87" w:rsidP="00C41A87">
                  <w:pPr>
                    <w:spacing w:before="300" w:after="300" w:line="240" w:lineRule="auto"/>
                    <w:jc w:val="center"/>
                    <w:rPr>
                      <w:rFonts w:ascii="Times New Roman" w:eastAsia="Times New Roman" w:hAnsi="Times New Roman" w:cs="Times New Roman"/>
                      <w:b/>
                      <w:bCs/>
                      <w:color w:val="00030D"/>
                      <w:sz w:val="21"/>
                      <w:szCs w:val="21"/>
                      <w:lang w:eastAsia="lt-LT"/>
                    </w:rPr>
                  </w:pPr>
                  <w:r w:rsidRPr="00C41A87">
                    <w:rPr>
                      <w:rFonts w:ascii="Times New Roman" w:eastAsia="Times New Roman" w:hAnsi="Times New Roman" w:cs="Times New Roman"/>
                      <w:b/>
                      <w:bCs/>
                      <w:color w:val="00030D"/>
                      <w:sz w:val="21"/>
                      <w:szCs w:val="21"/>
                      <w:lang w:eastAsia="lt-LT"/>
                    </w:rPr>
                    <w:t>ŪKIO, TURTO IR KAIMO PLĖTROS SKYRIAUS</w:t>
                  </w:r>
                </w:p>
              </w:tc>
            </w:tr>
            <w:tr w:rsidR="00C41A87" w:rsidRPr="00C41A87" w14:paraId="3F7E1D7D" w14:textId="77777777">
              <w:tc>
                <w:tcPr>
                  <w:tcW w:w="0" w:type="auto"/>
                  <w:tcBorders>
                    <w:top w:val="single" w:sz="6" w:space="0" w:color="DDDDDD"/>
                  </w:tcBorders>
                  <w:shd w:val="clear" w:color="auto" w:fill="FFFFFF"/>
                  <w:tcMar>
                    <w:top w:w="120" w:type="dxa"/>
                    <w:left w:w="150" w:type="dxa"/>
                    <w:bottom w:w="120" w:type="dxa"/>
                    <w:right w:w="150" w:type="dxa"/>
                  </w:tcMar>
                  <w:hideMark/>
                </w:tcPr>
                <w:p w14:paraId="6491913F" w14:textId="77777777" w:rsidR="00C41A87" w:rsidRPr="00C41A87" w:rsidRDefault="00C41A87" w:rsidP="00C41A87">
                  <w:pPr>
                    <w:spacing w:before="300" w:after="300" w:line="240" w:lineRule="auto"/>
                    <w:jc w:val="center"/>
                    <w:rPr>
                      <w:rFonts w:ascii="Times New Roman" w:eastAsia="Times New Roman" w:hAnsi="Times New Roman" w:cs="Times New Roman"/>
                      <w:b/>
                      <w:bCs/>
                      <w:color w:val="00030D"/>
                      <w:sz w:val="21"/>
                      <w:szCs w:val="21"/>
                      <w:lang w:eastAsia="lt-LT"/>
                    </w:rPr>
                  </w:pPr>
                  <w:r w:rsidRPr="00C41A87">
                    <w:rPr>
                      <w:rFonts w:ascii="Times New Roman" w:eastAsia="Times New Roman" w:hAnsi="Times New Roman" w:cs="Times New Roman"/>
                      <w:b/>
                      <w:bCs/>
                      <w:color w:val="00030D"/>
                      <w:sz w:val="21"/>
                      <w:szCs w:val="21"/>
                      <w:lang w:eastAsia="lt-LT"/>
                    </w:rPr>
                    <w:t>VYRIAUSIOJO SPECIALISTO (SAVIVALDYBĖS VYRIAUSIOJO INŽINIERIAUS)</w:t>
                  </w:r>
                </w:p>
              </w:tc>
            </w:tr>
            <w:tr w:rsidR="00C41A87" w:rsidRPr="00C41A87" w14:paraId="4006D8CF" w14:textId="77777777">
              <w:tc>
                <w:tcPr>
                  <w:tcW w:w="0" w:type="auto"/>
                  <w:tcBorders>
                    <w:top w:val="single" w:sz="6" w:space="0" w:color="DDDDDD"/>
                  </w:tcBorders>
                  <w:shd w:val="clear" w:color="auto" w:fill="FFFFFF"/>
                  <w:tcMar>
                    <w:top w:w="120" w:type="dxa"/>
                    <w:left w:w="150" w:type="dxa"/>
                    <w:bottom w:w="120" w:type="dxa"/>
                    <w:right w:w="150" w:type="dxa"/>
                  </w:tcMar>
                  <w:hideMark/>
                </w:tcPr>
                <w:p w14:paraId="643E2B0F" w14:textId="77777777" w:rsidR="00C41A87" w:rsidRPr="00C41A87" w:rsidRDefault="00C41A87" w:rsidP="00C41A87">
                  <w:pPr>
                    <w:spacing w:before="300" w:after="300" w:line="240" w:lineRule="auto"/>
                    <w:jc w:val="center"/>
                    <w:rPr>
                      <w:rFonts w:ascii="Times New Roman" w:eastAsia="Times New Roman" w:hAnsi="Times New Roman" w:cs="Times New Roman"/>
                      <w:b/>
                      <w:bCs/>
                      <w:color w:val="00030D"/>
                      <w:sz w:val="21"/>
                      <w:szCs w:val="21"/>
                      <w:lang w:eastAsia="lt-LT"/>
                    </w:rPr>
                  </w:pPr>
                  <w:r w:rsidRPr="00C41A87">
                    <w:rPr>
                      <w:rFonts w:ascii="Times New Roman" w:eastAsia="Times New Roman" w:hAnsi="Times New Roman" w:cs="Times New Roman"/>
                      <w:b/>
                      <w:bCs/>
                      <w:color w:val="00030D"/>
                      <w:sz w:val="21"/>
                      <w:szCs w:val="21"/>
                      <w:lang w:eastAsia="lt-LT"/>
                    </w:rPr>
                    <w:t>PAREIGYBĖS APRAŠYMAS</w:t>
                  </w:r>
                </w:p>
              </w:tc>
            </w:tr>
          </w:tbl>
          <w:p w14:paraId="61B8486D" w14:textId="77777777" w:rsidR="00C41A87" w:rsidRPr="00C41A87" w:rsidRDefault="00C41A87" w:rsidP="00C41A87">
            <w:pPr>
              <w:spacing w:after="0" w:line="240" w:lineRule="auto"/>
              <w:jc w:val="center"/>
              <w:rPr>
                <w:rFonts w:ascii="Times New Roman" w:eastAsia="Times New Roman" w:hAnsi="Times New Roman" w:cs="Times New Roman"/>
                <w:b/>
                <w:bCs/>
                <w:color w:val="00030D"/>
                <w:sz w:val="24"/>
                <w:szCs w:val="24"/>
                <w:lang w:eastAsia="lt-LT"/>
              </w:rPr>
            </w:pPr>
            <w:r w:rsidRPr="00C41A87">
              <w:rPr>
                <w:rFonts w:ascii="Times New Roman" w:eastAsia="Times New Roman" w:hAnsi="Times New Roman" w:cs="Times New Roman"/>
                <w:b/>
                <w:bCs/>
                <w:color w:val="00030D"/>
                <w:sz w:val="24"/>
                <w:szCs w:val="24"/>
                <w:lang w:eastAsia="lt-LT"/>
              </w:rPr>
              <w:t>I SKYRIUS</w:t>
            </w:r>
          </w:p>
          <w:p w14:paraId="75BF6585" w14:textId="77777777" w:rsidR="00C41A87" w:rsidRPr="00C41A87" w:rsidRDefault="00C41A87" w:rsidP="00C41A87">
            <w:pPr>
              <w:spacing w:line="240" w:lineRule="auto"/>
              <w:jc w:val="center"/>
              <w:rPr>
                <w:rFonts w:ascii="Times New Roman" w:eastAsia="Times New Roman" w:hAnsi="Times New Roman" w:cs="Times New Roman"/>
                <w:b/>
                <w:bCs/>
                <w:color w:val="00030D"/>
                <w:sz w:val="24"/>
                <w:szCs w:val="24"/>
                <w:lang w:eastAsia="lt-LT"/>
              </w:rPr>
            </w:pPr>
            <w:r w:rsidRPr="00C41A87">
              <w:rPr>
                <w:rFonts w:ascii="Times New Roman" w:eastAsia="Times New Roman" w:hAnsi="Times New Roman" w:cs="Times New Roman"/>
                <w:b/>
                <w:bCs/>
                <w:color w:val="00030D"/>
                <w:sz w:val="24"/>
                <w:szCs w:val="24"/>
                <w:lang w:eastAsia="lt-LT"/>
              </w:rPr>
              <w:t>PAREIGYBĖS CHARAKTERISTIKA</w:t>
            </w:r>
          </w:p>
          <w:p w14:paraId="4AA69D0C" w14:textId="77777777" w:rsidR="00C41A87" w:rsidRPr="00C41A87" w:rsidRDefault="00C41A87" w:rsidP="00C41A87">
            <w:pPr>
              <w:spacing w:after="0" w:line="240" w:lineRule="auto"/>
              <w:jc w:val="both"/>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lastRenderedPageBreak/>
              <w:t>1. Pareigybės lygmuo – IX pareigybės lygmuo.</w:t>
            </w:r>
          </w:p>
          <w:p w14:paraId="74E3A767" w14:textId="77777777" w:rsidR="00C41A87" w:rsidRPr="00C41A87" w:rsidRDefault="00C41A87" w:rsidP="00C41A87">
            <w:pPr>
              <w:spacing w:after="0" w:line="240" w:lineRule="auto"/>
              <w:jc w:val="both"/>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2. Šias pareigas einantis valstybės tarnautojas tiesiogiai pavaldus skyriaus vedėjui.</w:t>
            </w:r>
          </w:p>
          <w:p w14:paraId="5C9A16A6" w14:textId="77777777" w:rsidR="00C41A87" w:rsidRPr="00C41A87" w:rsidRDefault="00C41A87" w:rsidP="00C41A87">
            <w:pPr>
              <w:spacing w:after="0" w:line="240" w:lineRule="auto"/>
              <w:jc w:val="center"/>
              <w:rPr>
                <w:rFonts w:ascii="Times New Roman" w:eastAsia="Times New Roman" w:hAnsi="Times New Roman" w:cs="Times New Roman"/>
                <w:b/>
                <w:bCs/>
                <w:color w:val="00030D"/>
                <w:sz w:val="24"/>
                <w:szCs w:val="24"/>
                <w:lang w:eastAsia="lt-LT"/>
              </w:rPr>
            </w:pPr>
            <w:r w:rsidRPr="00C41A87">
              <w:rPr>
                <w:rFonts w:ascii="Times New Roman" w:eastAsia="Times New Roman" w:hAnsi="Times New Roman" w:cs="Times New Roman"/>
                <w:b/>
                <w:bCs/>
                <w:color w:val="00030D"/>
                <w:sz w:val="24"/>
                <w:szCs w:val="24"/>
                <w:lang w:eastAsia="lt-LT"/>
              </w:rPr>
              <w:t>II SKYRIUS</w:t>
            </w:r>
          </w:p>
          <w:p w14:paraId="1E63BE71" w14:textId="77777777" w:rsidR="00C41A87" w:rsidRPr="00C41A87" w:rsidRDefault="00C41A87" w:rsidP="00C41A87">
            <w:pPr>
              <w:spacing w:line="240" w:lineRule="auto"/>
              <w:jc w:val="center"/>
              <w:rPr>
                <w:rFonts w:ascii="Times New Roman" w:eastAsia="Times New Roman" w:hAnsi="Times New Roman" w:cs="Times New Roman"/>
                <w:b/>
                <w:bCs/>
                <w:color w:val="00030D"/>
                <w:sz w:val="24"/>
                <w:szCs w:val="24"/>
                <w:lang w:eastAsia="lt-LT"/>
              </w:rPr>
            </w:pPr>
            <w:r w:rsidRPr="00C41A87">
              <w:rPr>
                <w:rFonts w:ascii="Times New Roman" w:eastAsia="Times New Roman" w:hAnsi="Times New Roman" w:cs="Times New Roman"/>
                <w:b/>
                <w:bCs/>
                <w:color w:val="00030D"/>
                <w:sz w:val="24"/>
                <w:szCs w:val="24"/>
                <w:lang w:eastAsia="lt-LT"/>
              </w:rPr>
              <w:t>VEIKLOS SRITIS</w:t>
            </w:r>
          </w:p>
          <w:p w14:paraId="738DAA3F" w14:textId="77777777" w:rsidR="00C41A87" w:rsidRPr="00C41A87" w:rsidRDefault="00C41A87" w:rsidP="00C41A87">
            <w:pPr>
              <w:spacing w:after="0" w:line="240" w:lineRule="auto"/>
              <w:jc w:val="both"/>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3. Pagrindinė veiklos sritis:</w:t>
            </w:r>
          </w:p>
          <w:p w14:paraId="1CC931BE" w14:textId="77777777" w:rsidR="00C41A87" w:rsidRPr="00C41A87" w:rsidRDefault="00C41A87" w:rsidP="00C41A87">
            <w:pPr>
              <w:spacing w:after="0" w:line="240" w:lineRule="auto"/>
              <w:jc w:val="both"/>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3.1. administracinių paslaugų teikimas.</w:t>
            </w:r>
          </w:p>
          <w:p w14:paraId="6D860D6D" w14:textId="77777777" w:rsidR="00C41A87" w:rsidRPr="00C41A87" w:rsidRDefault="00C41A87" w:rsidP="00C41A87">
            <w:pPr>
              <w:spacing w:after="0" w:line="240" w:lineRule="auto"/>
              <w:jc w:val="both"/>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4. Papildoma (-</w:t>
            </w:r>
            <w:proofErr w:type="spellStart"/>
            <w:r w:rsidRPr="00C41A87">
              <w:rPr>
                <w:rFonts w:ascii="Times New Roman" w:eastAsia="Times New Roman" w:hAnsi="Times New Roman" w:cs="Times New Roman"/>
                <w:color w:val="00030D"/>
                <w:sz w:val="21"/>
                <w:szCs w:val="21"/>
                <w:lang w:eastAsia="lt-LT"/>
              </w:rPr>
              <w:t>os</w:t>
            </w:r>
            <w:proofErr w:type="spellEnd"/>
            <w:r w:rsidRPr="00C41A87">
              <w:rPr>
                <w:rFonts w:ascii="Times New Roman" w:eastAsia="Times New Roman" w:hAnsi="Times New Roman" w:cs="Times New Roman"/>
                <w:color w:val="00030D"/>
                <w:sz w:val="21"/>
                <w:szCs w:val="21"/>
                <w:lang w:eastAsia="lt-LT"/>
              </w:rPr>
              <w:t>) veiklos sritis (-</w:t>
            </w:r>
            <w:proofErr w:type="spellStart"/>
            <w:r w:rsidRPr="00C41A87">
              <w:rPr>
                <w:rFonts w:ascii="Times New Roman" w:eastAsia="Times New Roman" w:hAnsi="Times New Roman" w:cs="Times New Roman"/>
                <w:color w:val="00030D"/>
                <w:sz w:val="21"/>
                <w:szCs w:val="21"/>
                <w:lang w:eastAsia="lt-LT"/>
              </w:rPr>
              <w:t>ys</w:t>
            </w:r>
            <w:proofErr w:type="spellEnd"/>
            <w:r w:rsidRPr="00C41A87">
              <w:rPr>
                <w:rFonts w:ascii="Times New Roman" w:eastAsia="Times New Roman" w:hAnsi="Times New Roman" w:cs="Times New Roman"/>
                <w:color w:val="00030D"/>
                <w:sz w:val="21"/>
                <w:szCs w:val="21"/>
                <w:lang w:eastAsia="lt-LT"/>
              </w:rPr>
              <w:t>):</w:t>
            </w:r>
          </w:p>
          <w:p w14:paraId="4ABE12C5" w14:textId="77777777" w:rsidR="00C41A87" w:rsidRPr="00C41A87" w:rsidRDefault="00C41A87" w:rsidP="00C41A87">
            <w:pPr>
              <w:spacing w:after="0" w:line="240" w:lineRule="auto"/>
              <w:jc w:val="both"/>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4.1. priežiūra ir kontrolė;</w:t>
            </w:r>
          </w:p>
          <w:p w14:paraId="78E2F949" w14:textId="77777777" w:rsidR="00C41A87" w:rsidRPr="00C41A87" w:rsidRDefault="00C41A87" w:rsidP="00C41A87">
            <w:pPr>
              <w:spacing w:after="0" w:line="240" w:lineRule="auto"/>
              <w:jc w:val="both"/>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4.2. veiklos planavimas.</w:t>
            </w:r>
          </w:p>
          <w:p w14:paraId="36827109" w14:textId="77777777" w:rsidR="00C41A87" w:rsidRPr="00C41A87" w:rsidRDefault="00C41A87" w:rsidP="00C41A87">
            <w:pPr>
              <w:spacing w:after="0" w:line="240" w:lineRule="auto"/>
              <w:jc w:val="center"/>
              <w:rPr>
                <w:rFonts w:ascii="Times New Roman" w:eastAsia="Times New Roman" w:hAnsi="Times New Roman" w:cs="Times New Roman"/>
                <w:b/>
                <w:bCs/>
                <w:color w:val="00030D"/>
                <w:sz w:val="24"/>
                <w:szCs w:val="24"/>
                <w:lang w:eastAsia="lt-LT"/>
              </w:rPr>
            </w:pPr>
            <w:r w:rsidRPr="00C41A87">
              <w:rPr>
                <w:rFonts w:ascii="Times New Roman" w:eastAsia="Times New Roman" w:hAnsi="Times New Roman" w:cs="Times New Roman"/>
                <w:b/>
                <w:bCs/>
                <w:color w:val="00030D"/>
                <w:sz w:val="24"/>
                <w:szCs w:val="24"/>
                <w:lang w:eastAsia="lt-LT"/>
              </w:rPr>
              <w:t>III SKYRIUS</w:t>
            </w:r>
          </w:p>
          <w:p w14:paraId="45374880" w14:textId="77777777" w:rsidR="00C41A87" w:rsidRPr="00C41A87" w:rsidRDefault="00C41A87" w:rsidP="00C41A87">
            <w:pPr>
              <w:spacing w:line="240" w:lineRule="auto"/>
              <w:jc w:val="center"/>
              <w:rPr>
                <w:rFonts w:ascii="Times New Roman" w:eastAsia="Times New Roman" w:hAnsi="Times New Roman" w:cs="Times New Roman"/>
                <w:b/>
                <w:bCs/>
                <w:color w:val="00030D"/>
                <w:sz w:val="24"/>
                <w:szCs w:val="24"/>
                <w:lang w:eastAsia="lt-LT"/>
              </w:rPr>
            </w:pPr>
            <w:r w:rsidRPr="00C41A87">
              <w:rPr>
                <w:rFonts w:ascii="Times New Roman" w:eastAsia="Times New Roman" w:hAnsi="Times New Roman" w:cs="Times New Roman"/>
                <w:b/>
                <w:bCs/>
                <w:color w:val="00030D"/>
                <w:sz w:val="24"/>
                <w:szCs w:val="24"/>
                <w:lang w:eastAsia="lt-LT"/>
              </w:rPr>
              <w:t>PAREIGYBĖS SPECIALIZACIJA</w:t>
            </w:r>
          </w:p>
          <w:p w14:paraId="74E5355B" w14:textId="77777777" w:rsidR="00C41A87" w:rsidRPr="00C41A87" w:rsidRDefault="00C41A87" w:rsidP="00C41A87">
            <w:pPr>
              <w:spacing w:after="0" w:line="240" w:lineRule="auto"/>
              <w:jc w:val="both"/>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5. Pagrindinės veiklos srities specializacija:</w:t>
            </w:r>
          </w:p>
          <w:p w14:paraId="183CE29E" w14:textId="77777777" w:rsidR="00C41A87" w:rsidRPr="00C41A87" w:rsidRDefault="00C41A87" w:rsidP="00C41A87">
            <w:pPr>
              <w:spacing w:after="0" w:line="240" w:lineRule="auto"/>
              <w:jc w:val="both"/>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5.1. inžinerinės savivaldybės infrastruktūros sprendinių suderinamumas ir atitikties užtikrinimas.</w:t>
            </w:r>
          </w:p>
          <w:p w14:paraId="72CE72EE" w14:textId="77777777" w:rsidR="00C41A87" w:rsidRPr="00C41A87" w:rsidRDefault="00C41A87" w:rsidP="00C41A87">
            <w:pPr>
              <w:spacing w:after="0" w:line="240" w:lineRule="auto"/>
              <w:jc w:val="both"/>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6. Papildomos (-ų) veiklos srities (-</w:t>
            </w:r>
            <w:proofErr w:type="spellStart"/>
            <w:r w:rsidRPr="00C41A87">
              <w:rPr>
                <w:rFonts w:ascii="Times New Roman" w:eastAsia="Times New Roman" w:hAnsi="Times New Roman" w:cs="Times New Roman"/>
                <w:color w:val="00030D"/>
                <w:sz w:val="21"/>
                <w:szCs w:val="21"/>
                <w:lang w:eastAsia="lt-LT"/>
              </w:rPr>
              <w:t>čių</w:t>
            </w:r>
            <w:proofErr w:type="spellEnd"/>
            <w:r w:rsidRPr="00C41A87">
              <w:rPr>
                <w:rFonts w:ascii="Times New Roman" w:eastAsia="Times New Roman" w:hAnsi="Times New Roman" w:cs="Times New Roman"/>
                <w:color w:val="00030D"/>
                <w:sz w:val="21"/>
                <w:szCs w:val="21"/>
                <w:lang w:eastAsia="lt-LT"/>
              </w:rPr>
              <w:t>) specializacija:</w:t>
            </w:r>
          </w:p>
          <w:p w14:paraId="751C02C1" w14:textId="77777777" w:rsidR="00C41A87" w:rsidRPr="00C41A87" w:rsidRDefault="00C41A87" w:rsidP="00C41A87">
            <w:pPr>
              <w:spacing w:after="0" w:line="240" w:lineRule="auto"/>
              <w:jc w:val="both"/>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6.1. inžinerinės savivaldybės infrastruktūros sprendinių suderinamumas ir atitikties užtikrinimas;</w:t>
            </w:r>
          </w:p>
          <w:p w14:paraId="4EA28E57" w14:textId="77777777" w:rsidR="00C41A87" w:rsidRPr="00C41A87" w:rsidRDefault="00C41A87" w:rsidP="00C41A87">
            <w:pPr>
              <w:spacing w:after="0" w:line="240" w:lineRule="auto"/>
              <w:jc w:val="both"/>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6.2. inžinerinės savivaldybės infrastruktūros sprendinių suderinamumas ir atitikties užtikrinimas.</w:t>
            </w:r>
          </w:p>
          <w:p w14:paraId="4D3B6C8E" w14:textId="77777777" w:rsidR="00C41A87" w:rsidRPr="00C41A87" w:rsidRDefault="00C41A87" w:rsidP="00C41A87">
            <w:pPr>
              <w:spacing w:after="0" w:line="240" w:lineRule="auto"/>
              <w:jc w:val="center"/>
              <w:rPr>
                <w:rFonts w:ascii="Times New Roman" w:eastAsia="Times New Roman" w:hAnsi="Times New Roman" w:cs="Times New Roman"/>
                <w:b/>
                <w:bCs/>
                <w:color w:val="00030D"/>
                <w:sz w:val="24"/>
                <w:szCs w:val="24"/>
                <w:lang w:eastAsia="lt-LT"/>
              </w:rPr>
            </w:pPr>
            <w:r w:rsidRPr="00C41A87">
              <w:rPr>
                <w:rFonts w:ascii="Times New Roman" w:eastAsia="Times New Roman" w:hAnsi="Times New Roman" w:cs="Times New Roman"/>
                <w:b/>
                <w:bCs/>
                <w:color w:val="00030D"/>
                <w:sz w:val="24"/>
                <w:szCs w:val="24"/>
                <w:lang w:eastAsia="lt-LT"/>
              </w:rPr>
              <w:t>IV SKYRIUS</w:t>
            </w:r>
          </w:p>
          <w:p w14:paraId="7BC07254" w14:textId="77777777" w:rsidR="00C41A87" w:rsidRPr="00C41A87" w:rsidRDefault="00C41A87" w:rsidP="00C41A87">
            <w:pPr>
              <w:spacing w:line="240" w:lineRule="auto"/>
              <w:jc w:val="center"/>
              <w:rPr>
                <w:rFonts w:ascii="Times New Roman" w:eastAsia="Times New Roman" w:hAnsi="Times New Roman" w:cs="Times New Roman"/>
                <w:b/>
                <w:bCs/>
                <w:color w:val="00030D"/>
                <w:sz w:val="24"/>
                <w:szCs w:val="24"/>
                <w:lang w:eastAsia="lt-LT"/>
              </w:rPr>
            </w:pPr>
            <w:r w:rsidRPr="00C41A87">
              <w:rPr>
                <w:rFonts w:ascii="Times New Roman" w:eastAsia="Times New Roman" w:hAnsi="Times New Roman" w:cs="Times New Roman"/>
                <w:b/>
                <w:bCs/>
                <w:color w:val="00030D"/>
                <w:sz w:val="24"/>
                <w:szCs w:val="24"/>
                <w:lang w:eastAsia="lt-LT"/>
              </w:rPr>
              <w:t>FUNKCIJOS</w:t>
            </w:r>
          </w:p>
          <w:p w14:paraId="20EEEC31" w14:textId="77777777" w:rsidR="00C41A87" w:rsidRPr="00C41A87" w:rsidRDefault="00C41A87" w:rsidP="00C41A87">
            <w:pPr>
              <w:spacing w:after="0" w:line="240" w:lineRule="auto"/>
              <w:jc w:val="both"/>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7. Konsultuoja priskirtos srities klausimais.</w:t>
            </w:r>
          </w:p>
          <w:p w14:paraId="08E7C808" w14:textId="77777777" w:rsidR="00C41A87" w:rsidRPr="00C41A87" w:rsidRDefault="00C41A87" w:rsidP="00C41A87">
            <w:pPr>
              <w:spacing w:after="0" w:line="240" w:lineRule="auto"/>
              <w:jc w:val="both"/>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8. Apdoroja su administracinių paslaugų teikimu susijusią informaciją arba prireikus koordinuoja su paslaugų teikimu susijusios informacijos apdorojimą.</w:t>
            </w:r>
          </w:p>
          <w:p w14:paraId="3EF17F2C" w14:textId="77777777" w:rsidR="00C41A87" w:rsidRPr="00C41A87" w:rsidRDefault="00C41A87" w:rsidP="00C41A87">
            <w:pPr>
              <w:spacing w:after="0" w:line="240" w:lineRule="auto"/>
              <w:jc w:val="both"/>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9. Koordinuoja asmenų priėmimą ir aptarnavimą.</w:t>
            </w:r>
          </w:p>
          <w:p w14:paraId="51A89187" w14:textId="77777777" w:rsidR="00C41A87" w:rsidRPr="00C41A87" w:rsidRDefault="00C41A87" w:rsidP="00C41A87">
            <w:pPr>
              <w:spacing w:after="0" w:line="240" w:lineRule="auto"/>
              <w:jc w:val="both"/>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10.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p w14:paraId="4AE3BA04" w14:textId="77777777" w:rsidR="00C41A87" w:rsidRPr="00C41A87" w:rsidRDefault="00C41A87" w:rsidP="00C41A87">
            <w:pPr>
              <w:spacing w:after="0" w:line="240" w:lineRule="auto"/>
              <w:jc w:val="both"/>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11. Organizuoja administracinių paslaugų teikimą arba prireikus koordinuoja paslaugų teikimo organizavimą.</w:t>
            </w:r>
          </w:p>
          <w:p w14:paraId="1D63FA5B" w14:textId="77777777" w:rsidR="00C41A87" w:rsidRPr="00C41A87" w:rsidRDefault="00C41A87" w:rsidP="00C41A87">
            <w:pPr>
              <w:spacing w:after="0" w:line="240" w:lineRule="auto"/>
              <w:jc w:val="both"/>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12. Rengia ir teikia informaciją su administracinių paslaugų teikimu ir susijusiais sudėtingais klausimais arba prireikus koordinuoja informacijos su paslaugų teikimu susijusiais sudėtingais klausimais rengimą ir teikimą.</w:t>
            </w:r>
          </w:p>
          <w:p w14:paraId="1F8832CD" w14:textId="77777777" w:rsidR="00C41A87" w:rsidRPr="00C41A87" w:rsidRDefault="00C41A87" w:rsidP="00C41A87">
            <w:pPr>
              <w:spacing w:after="0" w:line="240" w:lineRule="auto"/>
              <w:jc w:val="both"/>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13. Rengia ir teikia pasiūlymus su administracinių paslaugų teikimu susijusiais klausimais.</w:t>
            </w:r>
          </w:p>
          <w:p w14:paraId="4711AFB9" w14:textId="77777777" w:rsidR="00C41A87" w:rsidRPr="00C41A87" w:rsidRDefault="00C41A87" w:rsidP="00C41A87">
            <w:pPr>
              <w:spacing w:after="0" w:line="240" w:lineRule="auto"/>
              <w:jc w:val="both"/>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14. Rengia teisės aktų projektus ir kitus susijusius dokumentus dėl administracinių paslaugų teikimo arba prireikus koordinuoja teisės aktų projektų ir kitų susijusių dokumentų dėl paslaugų teikimo rengimą.</w:t>
            </w:r>
          </w:p>
          <w:p w14:paraId="0C8F3077" w14:textId="77777777" w:rsidR="00C41A87" w:rsidRPr="00C41A87" w:rsidRDefault="00C41A87" w:rsidP="00C41A87">
            <w:pPr>
              <w:spacing w:after="0" w:line="240" w:lineRule="auto"/>
              <w:jc w:val="both"/>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15. Apdoroja su priežiūra ir (ar) kontrole susijusią informaciją arba prireikus koordinuoja susijusios informacijos apdorojimą.</w:t>
            </w:r>
          </w:p>
          <w:p w14:paraId="6C42FA0D" w14:textId="77777777" w:rsidR="00C41A87" w:rsidRPr="00C41A87" w:rsidRDefault="00C41A87" w:rsidP="00C41A87">
            <w:pPr>
              <w:spacing w:after="0" w:line="240" w:lineRule="auto"/>
              <w:jc w:val="both"/>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16. Atlieka priežiūros ir (ar) kontrolės veiklas arba prireikus koordinuoja priežiūros ir (ar) kontrolės veiklų atlikimą.</w:t>
            </w:r>
          </w:p>
          <w:p w14:paraId="607FC719" w14:textId="77777777" w:rsidR="00C41A87" w:rsidRPr="00C41A87" w:rsidRDefault="00C41A87" w:rsidP="00C41A87">
            <w:pPr>
              <w:spacing w:after="0" w:line="240" w:lineRule="auto"/>
              <w:jc w:val="both"/>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17.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p w14:paraId="2105E605" w14:textId="77777777" w:rsidR="00C41A87" w:rsidRPr="00C41A87" w:rsidRDefault="00C41A87" w:rsidP="00C41A87">
            <w:pPr>
              <w:spacing w:after="0" w:line="240" w:lineRule="auto"/>
              <w:jc w:val="both"/>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18. Planuoja priežiūros ir (ar) kontrolės veiklas arba prireikus koordinuoja priežiūros ir (ar) kontrolės veiklų planavimą.</w:t>
            </w:r>
          </w:p>
          <w:p w14:paraId="7A5622C8" w14:textId="77777777" w:rsidR="00C41A87" w:rsidRPr="00C41A87" w:rsidRDefault="00C41A87" w:rsidP="00C41A87">
            <w:pPr>
              <w:spacing w:after="0" w:line="240" w:lineRule="auto"/>
              <w:jc w:val="both"/>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19. Prižiūri su priežiūros ir (ar) kontrolės veiklomis susijusių sprendimų, rekomendacijų, nurodymų vykdymą arba prireikus koordinuoja su priežiūros ir (ar) kontrolės veiklomis susijusių sprendimų, rekomendacijų, nurodymų vykdymo priežiūrą.</w:t>
            </w:r>
          </w:p>
          <w:p w14:paraId="5581521C" w14:textId="77777777" w:rsidR="00C41A87" w:rsidRPr="00C41A87" w:rsidRDefault="00C41A87" w:rsidP="00C41A87">
            <w:pPr>
              <w:spacing w:after="0" w:line="240" w:lineRule="auto"/>
              <w:jc w:val="both"/>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20. Rengia ir teikia informaciją su priežiūra ir (ar) kontrole susijusiais sudėtingais klausimais arba prireikus koordinuoja informacijos su priežiūra ir (ar) kontrole susijusiais sudėtingais klausimais rengimą ir teikimą.</w:t>
            </w:r>
          </w:p>
          <w:p w14:paraId="5D37D4F6" w14:textId="77777777" w:rsidR="00C41A87" w:rsidRPr="00C41A87" w:rsidRDefault="00C41A87" w:rsidP="00C41A87">
            <w:pPr>
              <w:spacing w:after="0" w:line="240" w:lineRule="auto"/>
              <w:jc w:val="both"/>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21. Rengia ir teikia pasiūlymus su priežiūra ir (ar) kontrole susijusiais klausimais.</w:t>
            </w:r>
          </w:p>
          <w:p w14:paraId="41F1C493" w14:textId="77777777" w:rsidR="00C41A87" w:rsidRPr="00C41A87" w:rsidRDefault="00C41A87" w:rsidP="00C41A87">
            <w:pPr>
              <w:spacing w:after="0" w:line="240" w:lineRule="auto"/>
              <w:jc w:val="both"/>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22. Rengia teisės aktų projektus ir kitus susijusius dokumentus dėl priežiūros ir (ar) kontrolės arba prireikus koordinuoja teisės aktų projektų ir kitų susijusių dokumentų dėl priežiūros ir (ar) kontrolės rengimą.</w:t>
            </w:r>
          </w:p>
          <w:p w14:paraId="730F01C2" w14:textId="77777777" w:rsidR="00C41A87" w:rsidRPr="00C41A87" w:rsidRDefault="00C41A87" w:rsidP="00C41A87">
            <w:pPr>
              <w:spacing w:after="0" w:line="240" w:lineRule="auto"/>
              <w:jc w:val="both"/>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23. Apdoroja su veiklos planavimu susijusią informaciją arba prireikus koordinuoja su veiklos planavimu susijusios informacijos apdorojimą.</w:t>
            </w:r>
          </w:p>
          <w:p w14:paraId="21C35ED2" w14:textId="77777777" w:rsidR="00C41A87" w:rsidRPr="00C41A87" w:rsidRDefault="00C41A87" w:rsidP="00C41A87">
            <w:pPr>
              <w:spacing w:after="0" w:line="240" w:lineRule="auto"/>
              <w:jc w:val="both"/>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24. Atlieka veiklos planavimo dokumentų įgyvendinimo stebėseną ir vertinimą arba prireikus koordinuoja veiklos planavimo dokumentų įgyvendinimą ir vertinimą.</w:t>
            </w:r>
          </w:p>
          <w:p w14:paraId="5F197521" w14:textId="77777777" w:rsidR="00C41A87" w:rsidRPr="00C41A87" w:rsidRDefault="00C41A87" w:rsidP="00C41A87">
            <w:pPr>
              <w:spacing w:after="0" w:line="240" w:lineRule="auto"/>
              <w:jc w:val="both"/>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lastRenderedPageBreak/>
              <w:t>25. Rengia ir teikia informaciją su veiklos planavimo įgyvendinimu susijusiais sudėtingais klausimais arba prireikus koordinuoja informacijos su veiklos planavimo įgyvendinimu susijusiais sudėtingais klausimais rengimą ir teikimą.</w:t>
            </w:r>
          </w:p>
          <w:p w14:paraId="6EAF60D5" w14:textId="77777777" w:rsidR="00C41A87" w:rsidRPr="00C41A87" w:rsidRDefault="00C41A87" w:rsidP="00C41A87">
            <w:pPr>
              <w:spacing w:after="0" w:line="240" w:lineRule="auto"/>
              <w:jc w:val="both"/>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26. Rengia ir teikia pasiūlymus su veiklos planavimu susijusiais klausimais.</w:t>
            </w:r>
          </w:p>
          <w:p w14:paraId="5922B028" w14:textId="77777777" w:rsidR="00C41A87" w:rsidRPr="00C41A87" w:rsidRDefault="00C41A87" w:rsidP="00C41A87">
            <w:pPr>
              <w:spacing w:after="0" w:line="240" w:lineRule="auto"/>
              <w:jc w:val="both"/>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27. Rengia teisės aktų projektus bei kitus dokumentus, susijusius su veiklos planavimo įgyvendinimu ar stebėsena, arba prireikus koordinuoja teisės aktų projektų bei kitų dokumentų dėl veiklos planavimo įgyvendinimo ar stebėsenos rengimą.</w:t>
            </w:r>
          </w:p>
          <w:p w14:paraId="22CCD436" w14:textId="77777777" w:rsidR="00C41A87" w:rsidRPr="00C41A87" w:rsidRDefault="00C41A87" w:rsidP="00C41A87">
            <w:pPr>
              <w:spacing w:after="0" w:line="240" w:lineRule="auto"/>
              <w:jc w:val="both"/>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28. Rengia veiklos planavimo dokumentus arba prireikus koordinuoja veiklos planavimo dokumentų rengimą.</w:t>
            </w:r>
          </w:p>
          <w:p w14:paraId="26F5E1C0" w14:textId="77777777" w:rsidR="00C41A87" w:rsidRPr="00C41A87" w:rsidRDefault="00C41A87" w:rsidP="00C41A87">
            <w:pPr>
              <w:spacing w:after="0" w:line="240" w:lineRule="auto"/>
              <w:jc w:val="both"/>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Funkcijos patvirtintos 2020-05-07 „Lietuvos Respublikos savivaldybių infrastruktūros plėtros įstatymas“ Nr.: XIII-2895.</w:t>
            </w:r>
          </w:p>
          <w:p w14:paraId="41E25D30" w14:textId="77777777" w:rsidR="00C41A87" w:rsidRPr="00C41A87" w:rsidRDefault="00C41A87" w:rsidP="00C41A87">
            <w:pPr>
              <w:spacing w:after="0" w:line="240" w:lineRule="auto"/>
              <w:jc w:val="both"/>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29. Vykdo Lietuvos Respublikos savivaldybių infrastruktūros plėtros įstatymo 6 straipsnyje nurodytas funkcijas</w:t>
            </w:r>
          </w:p>
          <w:p w14:paraId="241DDD7F" w14:textId="77777777" w:rsidR="00C41A87" w:rsidRPr="00C41A87" w:rsidRDefault="00C41A87" w:rsidP="00C41A87">
            <w:pPr>
              <w:spacing w:after="0" w:line="240" w:lineRule="auto"/>
              <w:jc w:val="both"/>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30. Vykdo kitus nenuolatinio pobūdžio su struktūrinio padalinio veikla susijusius pavedimus.</w:t>
            </w:r>
          </w:p>
          <w:p w14:paraId="28C7098F" w14:textId="77777777" w:rsidR="00C41A87" w:rsidRPr="00C41A87" w:rsidRDefault="00C41A87" w:rsidP="00C41A87">
            <w:pPr>
              <w:spacing w:after="0" w:line="240" w:lineRule="auto"/>
              <w:jc w:val="both"/>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31. Vykdo statinių naudojimo priežiūrą.</w:t>
            </w:r>
          </w:p>
          <w:p w14:paraId="76C6842B" w14:textId="77777777" w:rsidR="00C41A87" w:rsidRPr="00C41A87" w:rsidRDefault="00C41A87" w:rsidP="00C41A87">
            <w:pPr>
              <w:spacing w:after="0" w:line="240" w:lineRule="auto"/>
              <w:jc w:val="center"/>
              <w:rPr>
                <w:rFonts w:ascii="Times New Roman" w:eastAsia="Times New Roman" w:hAnsi="Times New Roman" w:cs="Times New Roman"/>
                <w:b/>
                <w:bCs/>
                <w:color w:val="00030D"/>
                <w:sz w:val="24"/>
                <w:szCs w:val="24"/>
                <w:lang w:eastAsia="lt-LT"/>
              </w:rPr>
            </w:pPr>
            <w:r w:rsidRPr="00C41A87">
              <w:rPr>
                <w:rFonts w:ascii="Times New Roman" w:eastAsia="Times New Roman" w:hAnsi="Times New Roman" w:cs="Times New Roman"/>
                <w:b/>
                <w:bCs/>
                <w:color w:val="00030D"/>
                <w:sz w:val="24"/>
                <w:szCs w:val="24"/>
                <w:lang w:eastAsia="lt-LT"/>
              </w:rPr>
              <w:t>V SKYRIUS</w:t>
            </w:r>
          </w:p>
          <w:p w14:paraId="38C961EE" w14:textId="77777777" w:rsidR="00C41A87" w:rsidRPr="00C41A87" w:rsidRDefault="00C41A87" w:rsidP="00C41A87">
            <w:pPr>
              <w:spacing w:line="240" w:lineRule="auto"/>
              <w:jc w:val="center"/>
              <w:rPr>
                <w:rFonts w:ascii="Times New Roman" w:eastAsia="Times New Roman" w:hAnsi="Times New Roman" w:cs="Times New Roman"/>
                <w:b/>
                <w:bCs/>
                <w:color w:val="00030D"/>
                <w:sz w:val="24"/>
                <w:szCs w:val="24"/>
                <w:lang w:eastAsia="lt-LT"/>
              </w:rPr>
            </w:pPr>
            <w:r w:rsidRPr="00C41A87">
              <w:rPr>
                <w:rFonts w:ascii="Times New Roman" w:eastAsia="Times New Roman" w:hAnsi="Times New Roman" w:cs="Times New Roman"/>
                <w:b/>
                <w:bCs/>
                <w:color w:val="00030D"/>
                <w:sz w:val="24"/>
                <w:szCs w:val="24"/>
                <w:lang w:eastAsia="lt-LT"/>
              </w:rPr>
              <w:t>SPECIALIEJI REIKALAVIMAI</w:t>
            </w:r>
          </w:p>
          <w:p w14:paraId="20BEA820" w14:textId="77777777" w:rsidR="00C41A87" w:rsidRPr="00C41A87" w:rsidRDefault="00C41A87" w:rsidP="00C41A87">
            <w:pPr>
              <w:spacing w:after="0" w:line="240" w:lineRule="auto"/>
              <w:jc w:val="both"/>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32. Išsilavinimo ir darbo patirties reikalavimai:</w:t>
            </w:r>
          </w:p>
          <w:p w14:paraId="4D44A419" w14:textId="77777777" w:rsidR="00C41A87" w:rsidRPr="00C41A87" w:rsidRDefault="00C41A87" w:rsidP="00C41A87">
            <w:pPr>
              <w:spacing w:after="0" w:line="240" w:lineRule="auto"/>
              <w:jc w:val="both"/>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32.1. išsilavinimas – statybos inžinerijos arba statybų technologijų studijų krypties (šakos) kvalifikacinis laipsnis arba šių studijų krypčių (šakų) studijų rezultatus atitinkančios kitos krypties (šakos) kvalifikacinis laipsnis, arba kitas išsilavinimas, atitinkantis ne žemesnį kaip šeštąjį Lietuvos kvalifikacijų sistemos lygį ir leidžiantis užsiimti veikla, aprėpiančia vieną, kelias ar visas statybos techninės veiklos pagrindines sritis, nustatytas Statybos įstatymo 12 straipsnio 1 dalyje;</w:t>
            </w:r>
          </w:p>
          <w:p w14:paraId="5D583011" w14:textId="77777777" w:rsidR="00C41A87" w:rsidRPr="00C41A87" w:rsidRDefault="00C41A87" w:rsidP="00C41A87">
            <w:pPr>
              <w:spacing w:after="0" w:line="240" w:lineRule="auto"/>
              <w:jc w:val="both"/>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32.2. darbo patirties sritis – patirtis teritorijų planavimo, statybos ir (ar) teritorijų planavimo ir statybos valstybinės priežiūros srityse, jeigu pagal einamas pareigas tiesiogiai dalyvauta išduodant statybą leidžiančius dokumentus, surašant statybos užbaigimo aktus, tvirtinant deklaracijas apie statybos užbaigimą, rengiant normatyvinius statybos techninius ar normatyvinius statinio saugos ir paskirties dokumentus, rengiant architektus ar statybos inžinierius mokslo ir studijų institucijose;</w:t>
            </w:r>
          </w:p>
          <w:p w14:paraId="1B38E5FA" w14:textId="77777777" w:rsidR="00C41A87" w:rsidRPr="00C41A87" w:rsidRDefault="00C41A87" w:rsidP="00C41A87">
            <w:pPr>
              <w:spacing w:after="0" w:line="240" w:lineRule="auto"/>
              <w:jc w:val="both"/>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32.3. darbo patirtis srityje – 3 metai;</w:t>
            </w:r>
          </w:p>
          <w:p w14:paraId="70DB6D93" w14:textId="77777777" w:rsidR="00C41A87" w:rsidRPr="00C41A87" w:rsidRDefault="00C41A87" w:rsidP="00C41A87">
            <w:pPr>
              <w:spacing w:after="0" w:line="240" w:lineRule="auto"/>
              <w:jc w:val="both"/>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33. Atitikimas kitiems reikalavimams:</w:t>
            </w:r>
          </w:p>
          <w:p w14:paraId="2D07A4BA" w14:textId="77777777" w:rsidR="00C41A87" w:rsidRPr="00C41A87" w:rsidRDefault="00C41A87" w:rsidP="00C41A87">
            <w:pPr>
              <w:spacing w:after="0" w:line="240" w:lineRule="auto"/>
              <w:jc w:val="both"/>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33.1. atitikti Lietuvos Respublikos savivaldybių infrastruktūros plėtros įstatyme savivaldybės vyriausiajam inžinieriui nustatytus kvalifikacinius reikalavimus.</w:t>
            </w:r>
          </w:p>
          <w:p w14:paraId="19474505" w14:textId="77777777" w:rsidR="00C41A87" w:rsidRPr="00C41A87" w:rsidRDefault="00C41A87" w:rsidP="00C41A87">
            <w:pPr>
              <w:spacing w:after="0" w:line="240" w:lineRule="auto"/>
              <w:jc w:val="center"/>
              <w:rPr>
                <w:rFonts w:ascii="Times New Roman" w:eastAsia="Times New Roman" w:hAnsi="Times New Roman" w:cs="Times New Roman"/>
                <w:b/>
                <w:bCs/>
                <w:color w:val="00030D"/>
                <w:sz w:val="24"/>
                <w:szCs w:val="24"/>
                <w:lang w:eastAsia="lt-LT"/>
              </w:rPr>
            </w:pPr>
            <w:r w:rsidRPr="00C41A87">
              <w:rPr>
                <w:rFonts w:ascii="Times New Roman" w:eastAsia="Times New Roman" w:hAnsi="Times New Roman" w:cs="Times New Roman"/>
                <w:b/>
                <w:bCs/>
                <w:color w:val="00030D"/>
                <w:sz w:val="24"/>
                <w:szCs w:val="24"/>
                <w:lang w:eastAsia="lt-LT"/>
              </w:rPr>
              <w:t>VI SKYRIUS</w:t>
            </w:r>
          </w:p>
          <w:p w14:paraId="5E2F954D" w14:textId="77777777" w:rsidR="00C41A87" w:rsidRPr="00C41A87" w:rsidRDefault="00C41A87" w:rsidP="00C41A87">
            <w:pPr>
              <w:spacing w:line="240" w:lineRule="auto"/>
              <w:jc w:val="center"/>
              <w:rPr>
                <w:rFonts w:ascii="Times New Roman" w:eastAsia="Times New Roman" w:hAnsi="Times New Roman" w:cs="Times New Roman"/>
                <w:b/>
                <w:bCs/>
                <w:color w:val="00030D"/>
                <w:sz w:val="24"/>
                <w:szCs w:val="24"/>
                <w:lang w:eastAsia="lt-LT"/>
              </w:rPr>
            </w:pPr>
            <w:r w:rsidRPr="00C41A87">
              <w:rPr>
                <w:rFonts w:ascii="Times New Roman" w:eastAsia="Times New Roman" w:hAnsi="Times New Roman" w:cs="Times New Roman"/>
                <w:b/>
                <w:bCs/>
                <w:color w:val="00030D"/>
                <w:sz w:val="24"/>
                <w:szCs w:val="24"/>
                <w:lang w:eastAsia="lt-LT"/>
              </w:rPr>
              <w:t>KOMPETENCIJOS</w:t>
            </w:r>
          </w:p>
          <w:p w14:paraId="627F858F" w14:textId="77777777" w:rsidR="00C41A87" w:rsidRPr="00C41A87" w:rsidRDefault="00C41A87" w:rsidP="00C41A87">
            <w:pPr>
              <w:spacing w:after="0" w:line="240" w:lineRule="auto"/>
              <w:jc w:val="both"/>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34. Bendrosios kompetencijos ir jų reikalaujami lygiai:</w:t>
            </w:r>
          </w:p>
          <w:p w14:paraId="5133AFF1" w14:textId="77777777" w:rsidR="00C41A87" w:rsidRPr="00C41A87" w:rsidRDefault="00C41A87" w:rsidP="00C41A87">
            <w:pPr>
              <w:spacing w:after="0" w:line="240" w:lineRule="auto"/>
              <w:jc w:val="both"/>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34.1. vertės visuomenei kūrimas - 3 lygis;</w:t>
            </w:r>
          </w:p>
          <w:p w14:paraId="46F18718" w14:textId="77777777" w:rsidR="00C41A87" w:rsidRPr="00C41A87" w:rsidRDefault="00C41A87" w:rsidP="00C41A87">
            <w:pPr>
              <w:spacing w:after="0" w:line="240" w:lineRule="auto"/>
              <w:jc w:val="both"/>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34.2. organizuotumas - 3 lygis;</w:t>
            </w:r>
          </w:p>
          <w:p w14:paraId="3AD875B1" w14:textId="77777777" w:rsidR="00C41A87" w:rsidRPr="00C41A87" w:rsidRDefault="00C41A87" w:rsidP="00C41A87">
            <w:pPr>
              <w:spacing w:after="0" w:line="240" w:lineRule="auto"/>
              <w:jc w:val="both"/>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34.3. patikimumas ir atsakingumas - 3 lygis;</w:t>
            </w:r>
          </w:p>
          <w:p w14:paraId="1D27D634" w14:textId="77777777" w:rsidR="00C41A87" w:rsidRPr="00C41A87" w:rsidRDefault="00C41A87" w:rsidP="00C41A87">
            <w:pPr>
              <w:spacing w:after="0" w:line="240" w:lineRule="auto"/>
              <w:jc w:val="both"/>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34.4. analizė ir pagrindimas - 3 lygis;</w:t>
            </w:r>
          </w:p>
          <w:p w14:paraId="1C5146A2" w14:textId="77777777" w:rsidR="00C41A87" w:rsidRPr="00C41A87" w:rsidRDefault="00C41A87" w:rsidP="00C41A87">
            <w:pPr>
              <w:spacing w:after="0" w:line="240" w:lineRule="auto"/>
              <w:jc w:val="both"/>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34.5. komunikacija - 4 lygis.</w:t>
            </w:r>
          </w:p>
          <w:p w14:paraId="750F821A" w14:textId="77777777" w:rsidR="00C41A87" w:rsidRPr="00C41A87" w:rsidRDefault="00C41A87" w:rsidP="00C41A87">
            <w:pPr>
              <w:spacing w:after="0" w:line="240" w:lineRule="auto"/>
              <w:jc w:val="both"/>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35. Specifinės kompetencijos ir jų reikalaujami lygiai:</w:t>
            </w:r>
          </w:p>
          <w:p w14:paraId="6EFF03B2" w14:textId="77777777" w:rsidR="00C41A87" w:rsidRPr="00C41A87" w:rsidRDefault="00C41A87" w:rsidP="00C41A87">
            <w:pPr>
              <w:spacing w:after="0" w:line="240" w:lineRule="auto"/>
              <w:jc w:val="both"/>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35.1. kontrolės ir priežiūros proceso valdymas - 3 lygis.</w:t>
            </w:r>
          </w:p>
          <w:p w14:paraId="5D18303B" w14:textId="77777777" w:rsidR="00C41A87" w:rsidRPr="00C41A87" w:rsidRDefault="00B813AA" w:rsidP="00C41A87">
            <w:pPr>
              <w:spacing w:before="300" w:after="300" w:line="240" w:lineRule="auto"/>
              <w:rPr>
                <w:rFonts w:ascii="Times New Roman" w:eastAsia="Times New Roman" w:hAnsi="Times New Roman" w:cs="Times New Roman"/>
                <w:color w:val="00030D"/>
                <w:sz w:val="21"/>
                <w:szCs w:val="21"/>
                <w:lang w:eastAsia="lt-LT"/>
              </w:rPr>
            </w:pPr>
            <w:r>
              <w:rPr>
                <w:rFonts w:ascii="Times New Roman" w:eastAsia="Times New Roman" w:hAnsi="Times New Roman" w:cs="Times New Roman"/>
                <w:color w:val="00030D"/>
                <w:sz w:val="21"/>
                <w:szCs w:val="21"/>
                <w:lang w:eastAsia="lt-LT"/>
              </w:rPr>
              <w:pict w14:anchorId="4307BC7A">
                <v:rect id="_x0000_i1025" style="width:0;height:0" o:hralign="center" o:hrstd="t" o:hr="t" fillcolor="#a0a0a0" stroked="f"/>
              </w:pict>
            </w:r>
          </w:p>
        </w:tc>
      </w:tr>
      <w:tr w:rsidR="00C41A87" w:rsidRPr="00C41A87" w14:paraId="0D0F7B60" w14:textId="77777777" w:rsidTr="00C41A87">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14:paraId="6A555618" w14:textId="77777777" w:rsidR="00C41A87" w:rsidRPr="00C41A87" w:rsidRDefault="00C41A87" w:rsidP="00C41A87">
            <w:pPr>
              <w:spacing w:before="300" w:after="300" w:line="240" w:lineRule="auto"/>
              <w:rPr>
                <w:rFonts w:ascii="Times New Roman" w:eastAsia="Times New Roman" w:hAnsi="Times New Roman" w:cs="Times New Roman"/>
                <w:b/>
                <w:bCs/>
                <w:sz w:val="24"/>
                <w:szCs w:val="24"/>
                <w:lang w:eastAsia="lt-LT"/>
              </w:rPr>
            </w:pPr>
            <w:r w:rsidRPr="00C41A87">
              <w:rPr>
                <w:rFonts w:ascii="Times New Roman" w:eastAsia="Times New Roman" w:hAnsi="Times New Roman" w:cs="Times New Roman"/>
                <w:b/>
                <w:bCs/>
                <w:sz w:val="24"/>
                <w:szCs w:val="24"/>
                <w:lang w:eastAsia="lt-LT"/>
              </w:rPr>
              <w:lastRenderedPageBreak/>
              <w:t>Dokumentų pateikimo būdas:</w:t>
            </w:r>
          </w:p>
        </w:tc>
        <w:tc>
          <w:tcPr>
            <w:tcW w:w="0" w:type="auto"/>
            <w:tcBorders>
              <w:top w:val="single" w:sz="6" w:space="0" w:color="DDDDDD"/>
            </w:tcBorders>
            <w:shd w:val="clear" w:color="auto" w:fill="FFFFFF"/>
            <w:tcMar>
              <w:top w:w="120" w:type="dxa"/>
              <w:left w:w="150" w:type="dxa"/>
              <w:bottom w:w="120" w:type="dxa"/>
              <w:right w:w="150" w:type="dxa"/>
            </w:tcMar>
            <w:hideMark/>
          </w:tcPr>
          <w:p w14:paraId="66D4CED4" w14:textId="77777777" w:rsidR="00C41A87" w:rsidRPr="00C41A87" w:rsidRDefault="00B813AA" w:rsidP="00C41A87">
            <w:pPr>
              <w:spacing w:before="300" w:after="300" w:line="240" w:lineRule="auto"/>
              <w:rPr>
                <w:rFonts w:ascii="Times New Roman" w:eastAsia="Times New Roman" w:hAnsi="Times New Roman" w:cs="Times New Roman"/>
                <w:color w:val="00030D"/>
                <w:sz w:val="21"/>
                <w:szCs w:val="21"/>
                <w:lang w:eastAsia="lt-LT"/>
              </w:rPr>
            </w:pPr>
            <w:hyperlink r:id="rId4" w:history="1">
              <w:r w:rsidR="00C41A87" w:rsidRPr="00C41A87">
                <w:rPr>
                  <w:rFonts w:ascii="Times New Roman" w:eastAsia="Times New Roman" w:hAnsi="Times New Roman" w:cs="Times New Roman"/>
                  <w:color w:val="337AB7"/>
                  <w:sz w:val="21"/>
                  <w:szCs w:val="21"/>
                  <w:lang w:eastAsia="lt-LT"/>
                </w:rPr>
                <w:t>el. būdu (per VATIS Atrankos modulį)</w:t>
              </w:r>
            </w:hyperlink>
          </w:p>
        </w:tc>
      </w:tr>
    </w:tbl>
    <w:p w14:paraId="25FCDBFB" w14:textId="77777777" w:rsidR="00C41A87" w:rsidRPr="00C41A87" w:rsidRDefault="00C41A87" w:rsidP="00C41A87">
      <w:pPr>
        <w:shd w:val="clear" w:color="auto" w:fill="FFFFFF"/>
        <w:spacing w:after="180" w:line="240" w:lineRule="auto"/>
        <w:ind w:left="-60"/>
        <w:outlineLvl w:val="3"/>
        <w:rPr>
          <w:rFonts w:ascii="Helvetica" w:eastAsia="Times New Roman" w:hAnsi="Helvetica" w:cs="Times New Roman"/>
          <w:b/>
          <w:bCs/>
          <w:color w:val="000033"/>
          <w:sz w:val="24"/>
          <w:szCs w:val="24"/>
          <w:lang w:eastAsia="lt-LT"/>
        </w:rPr>
      </w:pPr>
      <w:r w:rsidRPr="00C41A87">
        <w:rPr>
          <w:rFonts w:ascii="Helvetica" w:eastAsia="Times New Roman" w:hAnsi="Helvetica" w:cs="Times New Roman"/>
          <w:b/>
          <w:bCs/>
          <w:color w:val="000033"/>
          <w:sz w:val="24"/>
          <w:szCs w:val="24"/>
          <w:lang w:eastAsia="lt-LT"/>
        </w:rPr>
        <w:t>Konkursą organizuojančios įstaigos kontaktai išsamesnei informacijai:</w:t>
      </w:r>
    </w:p>
    <w:tbl>
      <w:tblPr>
        <w:tblW w:w="9105" w:type="dxa"/>
        <w:tblCellSpacing w:w="15" w:type="dxa"/>
        <w:tblBorders>
          <w:bottom w:val="single" w:sz="6" w:space="0" w:color="111111"/>
        </w:tblBorders>
        <w:shd w:val="clear" w:color="auto" w:fill="FFFFFF"/>
        <w:tblCellMar>
          <w:top w:w="15" w:type="dxa"/>
          <w:left w:w="15" w:type="dxa"/>
          <w:bottom w:w="15" w:type="dxa"/>
          <w:right w:w="15" w:type="dxa"/>
        </w:tblCellMar>
        <w:tblLook w:val="04A0" w:firstRow="1" w:lastRow="0" w:firstColumn="1" w:lastColumn="0" w:noHBand="0" w:noVBand="1"/>
      </w:tblPr>
      <w:tblGrid>
        <w:gridCol w:w="2145"/>
        <w:gridCol w:w="6960"/>
      </w:tblGrid>
      <w:tr w:rsidR="00C41A87" w:rsidRPr="00C41A87" w14:paraId="538003AB" w14:textId="77777777" w:rsidTr="00A92B00">
        <w:trPr>
          <w:tblCellSpacing w:w="15" w:type="dxa"/>
        </w:trPr>
        <w:tc>
          <w:tcPr>
            <w:tcW w:w="0" w:type="auto"/>
            <w:tcBorders>
              <w:top w:val="nil"/>
            </w:tcBorders>
            <w:shd w:val="clear" w:color="auto" w:fill="FFFFFF"/>
            <w:tcMar>
              <w:top w:w="120" w:type="dxa"/>
              <w:left w:w="150" w:type="dxa"/>
              <w:bottom w:w="120" w:type="dxa"/>
              <w:right w:w="150" w:type="dxa"/>
            </w:tcMar>
            <w:hideMark/>
          </w:tcPr>
          <w:p w14:paraId="708FF84F" w14:textId="77777777" w:rsidR="00C41A87" w:rsidRPr="00C41A87" w:rsidRDefault="00C41A87" w:rsidP="00C41A87">
            <w:pPr>
              <w:spacing w:after="0" w:line="240" w:lineRule="auto"/>
              <w:rPr>
                <w:rFonts w:ascii="Times New Roman" w:eastAsia="Times New Roman" w:hAnsi="Times New Roman" w:cs="Times New Roman"/>
                <w:b/>
                <w:bCs/>
                <w:sz w:val="24"/>
                <w:szCs w:val="24"/>
                <w:lang w:eastAsia="lt-LT"/>
              </w:rPr>
            </w:pPr>
            <w:r w:rsidRPr="00C41A87">
              <w:rPr>
                <w:rFonts w:ascii="Times New Roman" w:eastAsia="Times New Roman" w:hAnsi="Times New Roman" w:cs="Times New Roman"/>
                <w:b/>
                <w:bCs/>
                <w:sz w:val="24"/>
                <w:szCs w:val="24"/>
                <w:lang w:eastAsia="lt-LT"/>
              </w:rPr>
              <w:t>Pareigos:</w:t>
            </w:r>
          </w:p>
        </w:tc>
        <w:tc>
          <w:tcPr>
            <w:tcW w:w="6915" w:type="dxa"/>
            <w:tcBorders>
              <w:top w:val="nil"/>
            </w:tcBorders>
            <w:shd w:val="clear" w:color="auto" w:fill="FFFFFF"/>
            <w:tcMar>
              <w:top w:w="120" w:type="dxa"/>
              <w:left w:w="150" w:type="dxa"/>
              <w:bottom w:w="120" w:type="dxa"/>
              <w:right w:w="150" w:type="dxa"/>
            </w:tcMar>
            <w:hideMark/>
          </w:tcPr>
          <w:p w14:paraId="5E35DD84" w14:textId="70E77794" w:rsidR="00C41A87" w:rsidRPr="00C41A87" w:rsidRDefault="00C41A87" w:rsidP="00C41A87">
            <w:pPr>
              <w:spacing w:after="0" w:line="240" w:lineRule="auto"/>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 xml:space="preserve">Atrankų skyriaus </w:t>
            </w:r>
            <w:r w:rsidR="00A92B00">
              <w:rPr>
                <w:rFonts w:ascii="Times New Roman" w:eastAsia="Times New Roman" w:hAnsi="Times New Roman" w:cs="Times New Roman"/>
                <w:color w:val="00030D"/>
                <w:sz w:val="21"/>
                <w:szCs w:val="21"/>
                <w:lang w:eastAsia="lt-LT"/>
              </w:rPr>
              <w:t>v</w:t>
            </w:r>
            <w:r w:rsidRPr="00C41A87">
              <w:rPr>
                <w:rFonts w:ascii="Times New Roman" w:eastAsia="Times New Roman" w:hAnsi="Times New Roman" w:cs="Times New Roman"/>
                <w:color w:val="00030D"/>
                <w:sz w:val="21"/>
                <w:szCs w:val="21"/>
                <w:lang w:eastAsia="lt-LT"/>
              </w:rPr>
              <w:t>yriausi</w:t>
            </w:r>
            <w:r w:rsidR="00A92B00">
              <w:rPr>
                <w:rFonts w:ascii="Times New Roman" w:eastAsia="Times New Roman" w:hAnsi="Times New Roman" w:cs="Times New Roman"/>
                <w:color w:val="00030D"/>
                <w:sz w:val="21"/>
                <w:szCs w:val="21"/>
                <w:lang w:eastAsia="lt-LT"/>
              </w:rPr>
              <w:t>oji</w:t>
            </w:r>
            <w:r w:rsidRPr="00C41A87">
              <w:rPr>
                <w:rFonts w:ascii="Times New Roman" w:eastAsia="Times New Roman" w:hAnsi="Times New Roman" w:cs="Times New Roman"/>
                <w:color w:val="00030D"/>
                <w:sz w:val="21"/>
                <w:szCs w:val="21"/>
                <w:lang w:eastAsia="lt-LT"/>
              </w:rPr>
              <w:t xml:space="preserve"> specialist</w:t>
            </w:r>
            <w:r w:rsidR="00A92B00">
              <w:rPr>
                <w:rFonts w:ascii="Times New Roman" w:eastAsia="Times New Roman" w:hAnsi="Times New Roman" w:cs="Times New Roman"/>
                <w:color w:val="00030D"/>
                <w:sz w:val="21"/>
                <w:szCs w:val="21"/>
                <w:lang w:eastAsia="lt-LT"/>
              </w:rPr>
              <w:t>ė</w:t>
            </w:r>
          </w:p>
        </w:tc>
      </w:tr>
      <w:tr w:rsidR="00C41A87" w:rsidRPr="00C41A87" w14:paraId="37646CF6" w14:textId="77777777" w:rsidTr="00A92B00">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14:paraId="7119947B" w14:textId="77777777" w:rsidR="00C41A87" w:rsidRPr="00C41A87" w:rsidRDefault="00C41A87" w:rsidP="00C41A87">
            <w:pPr>
              <w:spacing w:after="0" w:line="240" w:lineRule="auto"/>
              <w:rPr>
                <w:rFonts w:ascii="Times New Roman" w:eastAsia="Times New Roman" w:hAnsi="Times New Roman" w:cs="Times New Roman"/>
                <w:b/>
                <w:bCs/>
                <w:sz w:val="24"/>
                <w:szCs w:val="24"/>
                <w:lang w:eastAsia="lt-LT"/>
              </w:rPr>
            </w:pPr>
            <w:r w:rsidRPr="00C41A87">
              <w:rPr>
                <w:rFonts w:ascii="Times New Roman" w:eastAsia="Times New Roman" w:hAnsi="Times New Roman" w:cs="Times New Roman"/>
                <w:b/>
                <w:bCs/>
                <w:sz w:val="24"/>
                <w:szCs w:val="24"/>
                <w:lang w:eastAsia="lt-LT"/>
              </w:rPr>
              <w:lastRenderedPageBreak/>
              <w:t>Vardas, Pavardė:</w:t>
            </w:r>
          </w:p>
        </w:tc>
        <w:tc>
          <w:tcPr>
            <w:tcW w:w="6915" w:type="dxa"/>
            <w:tcBorders>
              <w:top w:val="single" w:sz="6" w:space="0" w:color="DDDDDD"/>
            </w:tcBorders>
            <w:shd w:val="clear" w:color="auto" w:fill="FFFFFF"/>
            <w:tcMar>
              <w:top w:w="120" w:type="dxa"/>
              <w:left w:w="150" w:type="dxa"/>
              <w:bottom w:w="120" w:type="dxa"/>
              <w:right w:w="150" w:type="dxa"/>
            </w:tcMar>
            <w:hideMark/>
          </w:tcPr>
          <w:p w14:paraId="7D6218F5" w14:textId="2CEAE1D4" w:rsidR="00C41A87" w:rsidRPr="00C41A87" w:rsidRDefault="00A92B00" w:rsidP="00C41A87">
            <w:pPr>
              <w:spacing w:after="0" w:line="240" w:lineRule="auto"/>
              <w:rPr>
                <w:rFonts w:ascii="Times New Roman" w:eastAsia="Times New Roman" w:hAnsi="Times New Roman" w:cs="Times New Roman"/>
                <w:color w:val="00030D"/>
                <w:sz w:val="21"/>
                <w:szCs w:val="21"/>
                <w:lang w:eastAsia="lt-LT"/>
              </w:rPr>
            </w:pPr>
            <w:r>
              <w:rPr>
                <w:rFonts w:ascii="Times New Roman" w:eastAsia="Times New Roman" w:hAnsi="Times New Roman" w:cs="Times New Roman"/>
                <w:color w:val="00030D"/>
                <w:sz w:val="21"/>
                <w:szCs w:val="21"/>
                <w:lang w:eastAsia="lt-LT"/>
              </w:rPr>
              <w:t>Dalia Janulevičienė</w:t>
            </w:r>
          </w:p>
        </w:tc>
      </w:tr>
      <w:tr w:rsidR="00C41A87" w:rsidRPr="00C41A87" w14:paraId="1208D372" w14:textId="77777777" w:rsidTr="00A92B00">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14:paraId="22B4D9E2" w14:textId="77777777" w:rsidR="00C41A87" w:rsidRPr="00C41A87" w:rsidRDefault="00C41A87" w:rsidP="00C41A87">
            <w:pPr>
              <w:spacing w:after="0" w:line="240" w:lineRule="auto"/>
              <w:rPr>
                <w:rFonts w:ascii="Times New Roman" w:eastAsia="Times New Roman" w:hAnsi="Times New Roman" w:cs="Times New Roman"/>
                <w:b/>
                <w:bCs/>
                <w:sz w:val="24"/>
                <w:szCs w:val="24"/>
                <w:lang w:eastAsia="lt-LT"/>
              </w:rPr>
            </w:pPr>
            <w:r w:rsidRPr="00C41A87">
              <w:rPr>
                <w:rFonts w:ascii="Times New Roman" w:eastAsia="Times New Roman" w:hAnsi="Times New Roman" w:cs="Times New Roman"/>
                <w:b/>
                <w:bCs/>
                <w:sz w:val="24"/>
                <w:szCs w:val="24"/>
                <w:lang w:eastAsia="lt-LT"/>
              </w:rPr>
              <w:t>Telefonas:</w:t>
            </w:r>
          </w:p>
        </w:tc>
        <w:tc>
          <w:tcPr>
            <w:tcW w:w="6915" w:type="dxa"/>
            <w:tcBorders>
              <w:top w:val="single" w:sz="6" w:space="0" w:color="DDDDDD"/>
            </w:tcBorders>
            <w:shd w:val="clear" w:color="auto" w:fill="FFFFFF"/>
            <w:tcMar>
              <w:top w:w="120" w:type="dxa"/>
              <w:left w:w="150" w:type="dxa"/>
              <w:bottom w:w="120" w:type="dxa"/>
              <w:right w:w="150" w:type="dxa"/>
            </w:tcMar>
            <w:hideMark/>
          </w:tcPr>
          <w:p w14:paraId="0F1775A4" w14:textId="48CE27A2" w:rsidR="00C41A87" w:rsidRPr="00C41A87" w:rsidRDefault="00A92B00" w:rsidP="00C41A87">
            <w:pPr>
              <w:spacing w:after="0" w:line="240" w:lineRule="auto"/>
              <w:rPr>
                <w:rFonts w:ascii="Times New Roman" w:eastAsia="Times New Roman" w:hAnsi="Times New Roman" w:cs="Times New Roman"/>
                <w:color w:val="00030D"/>
                <w:sz w:val="21"/>
                <w:szCs w:val="21"/>
                <w:lang w:eastAsia="lt-LT"/>
              </w:rPr>
            </w:pPr>
            <w:r>
              <w:t>+37052196834; +370 672 86057</w:t>
            </w:r>
          </w:p>
        </w:tc>
      </w:tr>
      <w:tr w:rsidR="00C41A87" w:rsidRPr="00C41A87" w14:paraId="0D7DB2C6" w14:textId="77777777" w:rsidTr="00A92B00">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14:paraId="77A47F19" w14:textId="77777777" w:rsidR="00C41A87" w:rsidRPr="00C41A87" w:rsidRDefault="00C41A87" w:rsidP="00C41A87">
            <w:pPr>
              <w:spacing w:after="0" w:line="240" w:lineRule="auto"/>
              <w:rPr>
                <w:rFonts w:ascii="Times New Roman" w:eastAsia="Times New Roman" w:hAnsi="Times New Roman" w:cs="Times New Roman"/>
                <w:b/>
                <w:bCs/>
                <w:sz w:val="24"/>
                <w:szCs w:val="24"/>
                <w:lang w:eastAsia="lt-LT"/>
              </w:rPr>
            </w:pPr>
            <w:r w:rsidRPr="00C41A87">
              <w:rPr>
                <w:rFonts w:ascii="Times New Roman" w:eastAsia="Times New Roman" w:hAnsi="Times New Roman" w:cs="Times New Roman"/>
                <w:b/>
                <w:bCs/>
                <w:sz w:val="24"/>
                <w:szCs w:val="24"/>
                <w:lang w:eastAsia="lt-LT"/>
              </w:rPr>
              <w:t>El. paštas:</w:t>
            </w:r>
          </w:p>
        </w:tc>
        <w:tc>
          <w:tcPr>
            <w:tcW w:w="6915" w:type="dxa"/>
            <w:tcBorders>
              <w:top w:val="single" w:sz="6" w:space="0" w:color="DDDDDD"/>
            </w:tcBorders>
            <w:shd w:val="clear" w:color="auto" w:fill="FFFFFF"/>
            <w:tcMar>
              <w:top w:w="120" w:type="dxa"/>
              <w:left w:w="150" w:type="dxa"/>
              <w:bottom w:w="120" w:type="dxa"/>
              <w:right w:w="150" w:type="dxa"/>
            </w:tcMar>
            <w:hideMark/>
          </w:tcPr>
          <w:p w14:paraId="7CACD53E" w14:textId="2329E9FD" w:rsidR="00C41A87" w:rsidRPr="00A92B00" w:rsidRDefault="00B813AA" w:rsidP="00C41A87">
            <w:pPr>
              <w:spacing w:after="0" w:line="240" w:lineRule="auto"/>
              <w:rPr>
                <w:rFonts w:ascii="Times New Roman" w:eastAsia="Times New Roman" w:hAnsi="Times New Roman" w:cs="Times New Roman"/>
                <w:color w:val="00030D"/>
                <w:sz w:val="21"/>
                <w:szCs w:val="21"/>
                <w:lang w:eastAsia="lt-LT"/>
              </w:rPr>
            </w:pPr>
            <w:hyperlink r:id="rId5" w:history="1">
              <w:r w:rsidR="00A92B00" w:rsidRPr="00A92B00">
                <w:rPr>
                  <w:rStyle w:val="Hyperlink"/>
                  <w:color w:val="auto"/>
                  <w:u w:val="none"/>
                </w:rPr>
                <w:t>dalia.januleviciene@vtd.lt</w:t>
              </w:r>
            </w:hyperlink>
          </w:p>
        </w:tc>
      </w:tr>
      <w:tr w:rsidR="00C41A87" w:rsidRPr="00C41A87" w14:paraId="2E64C32F" w14:textId="77777777" w:rsidTr="00A92B00">
        <w:trPr>
          <w:tblCellSpacing w:w="15" w:type="dxa"/>
        </w:trPr>
        <w:tc>
          <w:tcPr>
            <w:tcW w:w="0" w:type="auto"/>
            <w:tcBorders>
              <w:top w:val="single" w:sz="6" w:space="0" w:color="DDDDDD"/>
            </w:tcBorders>
            <w:shd w:val="clear" w:color="auto" w:fill="FFFFFF"/>
            <w:tcMar>
              <w:top w:w="120" w:type="dxa"/>
              <w:left w:w="150" w:type="dxa"/>
              <w:bottom w:w="120" w:type="dxa"/>
              <w:right w:w="150" w:type="dxa"/>
            </w:tcMar>
            <w:hideMark/>
          </w:tcPr>
          <w:p w14:paraId="2A400429" w14:textId="77777777" w:rsidR="00C41A87" w:rsidRPr="00C41A87" w:rsidRDefault="00C41A87" w:rsidP="00C41A87">
            <w:pPr>
              <w:spacing w:after="0" w:line="240" w:lineRule="auto"/>
              <w:rPr>
                <w:rFonts w:ascii="Times New Roman" w:eastAsia="Times New Roman" w:hAnsi="Times New Roman" w:cs="Times New Roman"/>
                <w:b/>
                <w:bCs/>
                <w:sz w:val="24"/>
                <w:szCs w:val="24"/>
                <w:lang w:eastAsia="lt-LT"/>
              </w:rPr>
            </w:pPr>
            <w:r w:rsidRPr="00C41A87">
              <w:rPr>
                <w:rFonts w:ascii="Times New Roman" w:eastAsia="Times New Roman" w:hAnsi="Times New Roman" w:cs="Times New Roman"/>
                <w:b/>
                <w:bCs/>
                <w:sz w:val="24"/>
                <w:szCs w:val="24"/>
                <w:lang w:eastAsia="lt-LT"/>
              </w:rPr>
              <w:t>Adresas:</w:t>
            </w:r>
          </w:p>
        </w:tc>
        <w:tc>
          <w:tcPr>
            <w:tcW w:w="6915" w:type="dxa"/>
            <w:tcBorders>
              <w:top w:val="single" w:sz="6" w:space="0" w:color="DDDDDD"/>
            </w:tcBorders>
            <w:shd w:val="clear" w:color="auto" w:fill="FFFFFF"/>
            <w:tcMar>
              <w:top w:w="120" w:type="dxa"/>
              <w:left w:w="150" w:type="dxa"/>
              <w:bottom w:w="120" w:type="dxa"/>
              <w:right w:w="150" w:type="dxa"/>
            </w:tcMar>
            <w:hideMark/>
          </w:tcPr>
          <w:p w14:paraId="74EC7581" w14:textId="77777777" w:rsidR="00C41A87" w:rsidRPr="00C41A87" w:rsidRDefault="00C41A87" w:rsidP="00C41A87">
            <w:pPr>
              <w:spacing w:after="0" w:line="240" w:lineRule="auto"/>
              <w:rPr>
                <w:rFonts w:ascii="Times New Roman" w:eastAsia="Times New Roman" w:hAnsi="Times New Roman" w:cs="Times New Roman"/>
                <w:color w:val="00030D"/>
                <w:sz w:val="21"/>
                <w:szCs w:val="21"/>
                <w:lang w:eastAsia="lt-LT"/>
              </w:rPr>
            </w:pPr>
            <w:r w:rsidRPr="00C41A87">
              <w:rPr>
                <w:rFonts w:ascii="Times New Roman" w:eastAsia="Times New Roman" w:hAnsi="Times New Roman" w:cs="Times New Roman"/>
                <w:color w:val="00030D"/>
                <w:sz w:val="21"/>
                <w:szCs w:val="21"/>
                <w:lang w:eastAsia="lt-LT"/>
              </w:rPr>
              <w:t>Vilniaus m. sav. Vilniaus m. Šventaragio g. 2</w:t>
            </w:r>
          </w:p>
        </w:tc>
      </w:tr>
    </w:tbl>
    <w:p w14:paraId="65CD6F0C" w14:textId="77777777" w:rsidR="00D8493B" w:rsidRDefault="00D8493B"/>
    <w:sectPr w:rsidR="00D8493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A87"/>
    <w:rsid w:val="00A92B00"/>
    <w:rsid w:val="00B813AA"/>
    <w:rsid w:val="00C41A87"/>
    <w:rsid w:val="00D849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74BA6"/>
  <w15:chartTrackingRefBased/>
  <w15:docId w15:val="{E60566DC-5EF4-47EF-B296-D795896A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41A87"/>
    <w:pPr>
      <w:spacing w:before="100" w:beforeAutospacing="1" w:after="100" w:afterAutospacing="1" w:line="240" w:lineRule="auto"/>
      <w:outlineLvl w:val="3"/>
    </w:pPr>
    <w:rPr>
      <w:rFonts w:ascii="Times New Roman" w:eastAsia="Times New Roman" w:hAnsi="Times New Roman" w:cs="Times New Roman"/>
      <w:b/>
      <w:bCs/>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41A87"/>
    <w:rPr>
      <w:rFonts w:ascii="Times New Roman" w:eastAsia="Times New Roman" w:hAnsi="Times New Roman" w:cs="Times New Roman"/>
      <w:b/>
      <w:bCs/>
      <w:sz w:val="24"/>
      <w:szCs w:val="24"/>
      <w:lang w:eastAsia="lt-LT"/>
    </w:rPr>
  </w:style>
  <w:style w:type="paragraph" w:styleId="NormalWeb">
    <w:name w:val="Normal (Web)"/>
    <w:basedOn w:val="Normal"/>
    <w:uiPriority w:val="99"/>
    <w:semiHidden/>
    <w:unhideWhenUsed/>
    <w:rsid w:val="00C41A8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semiHidden/>
    <w:unhideWhenUsed/>
    <w:rsid w:val="00C41A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229990">
      <w:bodyDiv w:val="1"/>
      <w:marLeft w:val="0"/>
      <w:marRight w:val="0"/>
      <w:marTop w:val="0"/>
      <w:marBottom w:val="0"/>
      <w:divBdr>
        <w:top w:val="none" w:sz="0" w:space="0" w:color="auto"/>
        <w:left w:val="none" w:sz="0" w:space="0" w:color="auto"/>
        <w:bottom w:val="none" w:sz="0" w:space="0" w:color="auto"/>
        <w:right w:val="none" w:sz="0" w:space="0" w:color="auto"/>
      </w:divBdr>
    </w:div>
    <w:div w:id="1782332933">
      <w:bodyDiv w:val="1"/>
      <w:marLeft w:val="0"/>
      <w:marRight w:val="0"/>
      <w:marTop w:val="0"/>
      <w:marBottom w:val="0"/>
      <w:divBdr>
        <w:top w:val="none" w:sz="0" w:space="0" w:color="auto"/>
        <w:left w:val="none" w:sz="0" w:space="0" w:color="auto"/>
        <w:bottom w:val="none" w:sz="0" w:space="0" w:color="auto"/>
        <w:right w:val="none" w:sz="0" w:space="0" w:color="auto"/>
      </w:divBdr>
      <w:divsChild>
        <w:div w:id="1263414735">
          <w:marLeft w:val="0"/>
          <w:marRight w:val="0"/>
          <w:marTop w:val="300"/>
          <w:marBottom w:val="300"/>
          <w:divBdr>
            <w:top w:val="none" w:sz="0" w:space="0" w:color="auto"/>
            <w:left w:val="none" w:sz="0" w:space="0" w:color="auto"/>
            <w:bottom w:val="none" w:sz="0" w:space="0" w:color="auto"/>
            <w:right w:val="none" w:sz="0" w:space="0" w:color="auto"/>
          </w:divBdr>
        </w:div>
        <w:div w:id="2128884614">
          <w:marLeft w:val="0"/>
          <w:marRight w:val="0"/>
          <w:marTop w:val="0"/>
          <w:marBottom w:val="0"/>
          <w:divBdr>
            <w:top w:val="none" w:sz="0" w:space="0" w:color="auto"/>
            <w:left w:val="none" w:sz="0" w:space="0" w:color="auto"/>
            <w:bottom w:val="none" w:sz="0" w:space="0" w:color="auto"/>
            <w:right w:val="none" w:sz="0" w:space="0" w:color="auto"/>
          </w:divBdr>
        </w:div>
        <w:div w:id="993488826">
          <w:marLeft w:val="0"/>
          <w:marRight w:val="0"/>
          <w:marTop w:val="0"/>
          <w:marBottom w:val="0"/>
          <w:divBdr>
            <w:top w:val="none" w:sz="0" w:space="0" w:color="auto"/>
            <w:left w:val="none" w:sz="0" w:space="0" w:color="auto"/>
            <w:bottom w:val="none" w:sz="0" w:space="0" w:color="auto"/>
            <w:right w:val="none" w:sz="0" w:space="0" w:color="auto"/>
          </w:divBdr>
        </w:div>
        <w:div w:id="1710446112">
          <w:marLeft w:val="0"/>
          <w:marRight w:val="0"/>
          <w:marTop w:val="300"/>
          <w:marBottom w:val="300"/>
          <w:divBdr>
            <w:top w:val="none" w:sz="0" w:space="0" w:color="auto"/>
            <w:left w:val="none" w:sz="0" w:space="0" w:color="auto"/>
            <w:bottom w:val="none" w:sz="0" w:space="0" w:color="auto"/>
            <w:right w:val="none" w:sz="0" w:space="0" w:color="auto"/>
          </w:divBdr>
        </w:div>
        <w:div w:id="411783190">
          <w:marLeft w:val="0"/>
          <w:marRight w:val="0"/>
          <w:marTop w:val="0"/>
          <w:marBottom w:val="0"/>
          <w:divBdr>
            <w:top w:val="none" w:sz="0" w:space="0" w:color="auto"/>
            <w:left w:val="none" w:sz="0" w:space="0" w:color="auto"/>
            <w:bottom w:val="none" w:sz="0" w:space="0" w:color="auto"/>
            <w:right w:val="none" w:sz="0" w:space="0" w:color="auto"/>
          </w:divBdr>
        </w:div>
        <w:div w:id="1904102478">
          <w:marLeft w:val="0"/>
          <w:marRight w:val="0"/>
          <w:marTop w:val="0"/>
          <w:marBottom w:val="0"/>
          <w:divBdr>
            <w:top w:val="none" w:sz="0" w:space="0" w:color="auto"/>
            <w:left w:val="none" w:sz="0" w:space="0" w:color="auto"/>
            <w:bottom w:val="none" w:sz="0" w:space="0" w:color="auto"/>
            <w:right w:val="none" w:sz="0" w:space="0" w:color="auto"/>
          </w:divBdr>
        </w:div>
        <w:div w:id="1822118192">
          <w:marLeft w:val="0"/>
          <w:marRight w:val="0"/>
          <w:marTop w:val="0"/>
          <w:marBottom w:val="0"/>
          <w:divBdr>
            <w:top w:val="none" w:sz="0" w:space="0" w:color="auto"/>
            <w:left w:val="none" w:sz="0" w:space="0" w:color="auto"/>
            <w:bottom w:val="none" w:sz="0" w:space="0" w:color="auto"/>
            <w:right w:val="none" w:sz="0" w:space="0" w:color="auto"/>
          </w:divBdr>
        </w:div>
        <w:div w:id="1164861225">
          <w:marLeft w:val="0"/>
          <w:marRight w:val="0"/>
          <w:marTop w:val="0"/>
          <w:marBottom w:val="0"/>
          <w:divBdr>
            <w:top w:val="none" w:sz="0" w:space="0" w:color="auto"/>
            <w:left w:val="none" w:sz="0" w:space="0" w:color="auto"/>
            <w:bottom w:val="none" w:sz="0" w:space="0" w:color="auto"/>
            <w:right w:val="none" w:sz="0" w:space="0" w:color="auto"/>
          </w:divBdr>
        </w:div>
        <w:div w:id="971252455">
          <w:marLeft w:val="0"/>
          <w:marRight w:val="0"/>
          <w:marTop w:val="0"/>
          <w:marBottom w:val="0"/>
          <w:divBdr>
            <w:top w:val="none" w:sz="0" w:space="0" w:color="auto"/>
            <w:left w:val="none" w:sz="0" w:space="0" w:color="auto"/>
            <w:bottom w:val="none" w:sz="0" w:space="0" w:color="auto"/>
            <w:right w:val="none" w:sz="0" w:space="0" w:color="auto"/>
          </w:divBdr>
        </w:div>
        <w:div w:id="2092000427">
          <w:marLeft w:val="0"/>
          <w:marRight w:val="0"/>
          <w:marTop w:val="300"/>
          <w:marBottom w:val="300"/>
          <w:divBdr>
            <w:top w:val="none" w:sz="0" w:space="0" w:color="auto"/>
            <w:left w:val="none" w:sz="0" w:space="0" w:color="auto"/>
            <w:bottom w:val="none" w:sz="0" w:space="0" w:color="auto"/>
            <w:right w:val="none" w:sz="0" w:space="0" w:color="auto"/>
          </w:divBdr>
        </w:div>
        <w:div w:id="238683903">
          <w:marLeft w:val="0"/>
          <w:marRight w:val="0"/>
          <w:marTop w:val="0"/>
          <w:marBottom w:val="0"/>
          <w:divBdr>
            <w:top w:val="none" w:sz="0" w:space="0" w:color="auto"/>
            <w:left w:val="none" w:sz="0" w:space="0" w:color="auto"/>
            <w:bottom w:val="none" w:sz="0" w:space="0" w:color="auto"/>
            <w:right w:val="none" w:sz="0" w:space="0" w:color="auto"/>
          </w:divBdr>
        </w:div>
        <w:div w:id="1913542134">
          <w:marLeft w:val="0"/>
          <w:marRight w:val="0"/>
          <w:marTop w:val="0"/>
          <w:marBottom w:val="0"/>
          <w:divBdr>
            <w:top w:val="none" w:sz="0" w:space="0" w:color="auto"/>
            <w:left w:val="none" w:sz="0" w:space="0" w:color="auto"/>
            <w:bottom w:val="none" w:sz="0" w:space="0" w:color="auto"/>
            <w:right w:val="none" w:sz="0" w:space="0" w:color="auto"/>
          </w:divBdr>
        </w:div>
        <w:div w:id="1870071861">
          <w:marLeft w:val="0"/>
          <w:marRight w:val="0"/>
          <w:marTop w:val="0"/>
          <w:marBottom w:val="0"/>
          <w:divBdr>
            <w:top w:val="none" w:sz="0" w:space="0" w:color="auto"/>
            <w:left w:val="none" w:sz="0" w:space="0" w:color="auto"/>
            <w:bottom w:val="none" w:sz="0" w:space="0" w:color="auto"/>
            <w:right w:val="none" w:sz="0" w:space="0" w:color="auto"/>
          </w:divBdr>
        </w:div>
        <w:div w:id="1625771927">
          <w:marLeft w:val="0"/>
          <w:marRight w:val="0"/>
          <w:marTop w:val="0"/>
          <w:marBottom w:val="0"/>
          <w:divBdr>
            <w:top w:val="none" w:sz="0" w:space="0" w:color="auto"/>
            <w:left w:val="none" w:sz="0" w:space="0" w:color="auto"/>
            <w:bottom w:val="none" w:sz="0" w:space="0" w:color="auto"/>
            <w:right w:val="none" w:sz="0" w:space="0" w:color="auto"/>
          </w:divBdr>
        </w:div>
        <w:div w:id="1972708294">
          <w:marLeft w:val="0"/>
          <w:marRight w:val="0"/>
          <w:marTop w:val="0"/>
          <w:marBottom w:val="0"/>
          <w:divBdr>
            <w:top w:val="none" w:sz="0" w:space="0" w:color="auto"/>
            <w:left w:val="none" w:sz="0" w:space="0" w:color="auto"/>
            <w:bottom w:val="none" w:sz="0" w:space="0" w:color="auto"/>
            <w:right w:val="none" w:sz="0" w:space="0" w:color="auto"/>
          </w:divBdr>
        </w:div>
        <w:div w:id="1673142408">
          <w:marLeft w:val="0"/>
          <w:marRight w:val="0"/>
          <w:marTop w:val="300"/>
          <w:marBottom w:val="300"/>
          <w:divBdr>
            <w:top w:val="none" w:sz="0" w:space="0" w:color="auto"/>
            <w:left w:val="none" w:sz="0" w:space="0" w:color="auto"/>
            <w:bottom w:val="none" w:sz="0" w:space="0" w:color="auto"/>
            <w:right w:val="none" w:sz="0" w:space="0" w:color="auto"/>
          </w:divBdr>
        </w:div>
        <w:div w:id="102188448">
          <w:marLeft w:val="0"/>
          <w:marRight w:val="0"/>
          <w:marTop w:val="0"/>
          <w:marBottom w:val="0"/>
          <w:divBdr>
            <w:top w:val="none" w:sz="0" w:space="0" w:color="auto"/>
            <w:left w:val="none" w:sz="0" w:space="0" w:color="auto"/>
            <w:bottom w:val="none" w:sz="0" w:space="0" w:color="auto"/>
            <w:right w:val="none" w:sz="0" w:space="0" w:color="auto"/>
          </w:divBdr>
        </w:div>
        <w:div w:id="931544589">
          <w:marLeft w:val="0"/>
          <w:marRight w:val="0"/>
          <w:marTop w:val="0"/>
          <w:marBottom w:val="0"/>
          <w:divBdr>
            <w:top w:val="none" w:sz="0" w:space="0" w:color="auto"/>
            <w:left w:val="none" w:sz="0" w:space="0" w:color="auto"/>
            <w:bottom w:val="none" w:sz="0" w:space="0" w:color="auto"/>
            <w:right w:val="none" w:sz="0" w:space="0" w:color="auto"/>
          </w:divBdr>
        </w:div>
        <w:div w:id="73355680">
          <w:marLeft w:val="0"/>
          <w:marRight w:val="0"/>
          <w:marTop w:val="0"/>
          <w:marBottom w:val="0"/>
          <w:divBdr>
            <w:top w:val="none" w:sz="0" w:space="0" w:color="auto"/>
            <w:left w:val="none" w:sz="0" w:space="0" w:color="auto"/>
            <w:bottom w:val="none" w:sz="0" w:space="0" w:color="auto"/>
            <w:right w:val="none" w:sz="0" w:space="0" w:color="auto"/>
          </w:divBdr>
        </w:div>
        <w:div w:id="1984196093">
          <w:marLeft w:val="0"/>
          <w:marRight w:val="0"/>
          <w:marTop w:val="0"/>
          <w:marBottom w:val="0"/>
          <w:divBdr>
            <w:top w:val="none" w:sz="0" w:space="0" w:color="auto"/>
            <w:left w:val="none" w:sz="0" w:space="0" w:color="auto"/>
            <w:bottom w:val="none" w:sz="0" w:space="0" w:color="auto"/>
            <w:right w:val="none" w:sz="0" w:space="0" w:color="auto"/>
          </w:divBdr>
        </w:div>
        <w:div w:id="890461129">
          <w:marLeft w:val="0"/>
          <w:marRight w:val="0"/>
          <w:marTop w:val="0"/>
          <w:marBottom w:val="0"/>
          <w:divBdr>
            <w:top w:val="none" w:sz="0" w:space="0" w:color="auto"/>
            <w:left w:val="none" w:sz="0" w:space="0" w:color="auto"/>
            <w:bottom w:val="none" w:sz="0" w:space="0" w:color="auto"/>
            <w:right w:val="none" w:sz="0" w:space="0" w:color="auto"/>
          </w:divBdr>
        </w:div>
        <w:div w:id="1323579377">
          <w:marLeft w:val="0"/>
          <w:marRight w:val="0"/>
          <w:marTop w:val="0"/>
          <w:marBottom w:val="0"/>
          <w:divBdr>
            <w:top w:val="none" w:sz="0" w:space="0" w:color="auto"/>
            <w:left w:val="none" w:sz="0" w:space="0" w:color="auto"/>
            <w:bottom w:val="none" w:sz="0" w:space="0" w:color="auto"/>
            <w:right w:val="none" w:sz="0" w:space="0" w:color="auto"/>
          </w:divBdr>
        </w:div>
        <w:div w:id="699861397">
          <w:marLeft w:val="0"/>
          <w:marRight w:val="0"/>
          <w:marTop w:val="0"/>
          <w:marBottom w:val="0"/>
          <w:divBdr>
            <w:top w:val="none" w:sz="0" w:space="0" w:color="auto"/>
            <w:left w:val="none" w:sz="0" w:space="0" w:color="auto"/>
            <w:bottom w:val="none" w:sz="0" w:space="0" w:color="auto"/>
            <w:right w:val="none" w:sz="0" w:space="0" w:color="auto"/>
          </w:divBdr>
        </w:div>
        <w:div w:id="666251387">
          <w:marLeft w:val="0"/>
          <w:marRight w:val="0"/>
          <w:marTop w:val="0"/>
          <w:marBottom w:val="0"/>
          <w:divBdr>
            <w:top w:val="none" w:sz="0" w:space="0" w:color="auto"/>
            <w:left w:val="none" w:sz="0" w:space="0" w:color="auto"/>
            <w:bottom w:val="none" w:sz="0" w:space="0" w:color="auto"/>
            <w:right w:val="none" w:sz="0" w:space="0" w:color="auto"/>
          </w:divBdr>
        </w:div>
        <w:div w:id="2030180344">
          <w:marLeft w:val="0"/>
          <w:marRight w:val="0"/>
          <w:marTop w:val="0"/>
          <w:marBottom w:val="0"/>
          <w:divBdr>
            <w:top w:val="none" w:sz="0" w:space="0" w:color="auto"/>
            <w:left w:val="none" w:sz="0" w:space="0" w:color="auto"/>
            <w:bottom w:val="none" w:sz="0" w:space="0" w:color="auto"/>
            <w:right w:val="none" w:sz="0" w:space="0" w:color="auto"/>
          </w:divBdr>
        </w:div>
        <w:div w:id="127432026">
          <w:marLeft w:val="0"/>
          <w:marRight w:val="0"/>
          <w:marTop w:val="0"/>
          <w:marBottom w:val="0"/>
          <w:divBdr>
            <w:top w:val="none" w:sz="0" w:space="0" w:color="auto"/>
            <w:left w:val="none" w:sz="0" w:space="0" w:color="auto"/>
            <w:bottom w:val="none" w:sz="0" w:space="0" w:color="auto"/>
            <w:right w:val="none" w:sz="0" w:space="0" w:color="auto"/>
          </w:divBdr>
        </w:div>
        <w:div w:id="498663659">
          <w:marLeft w:val="0"/>
          <w:marRight w:val="0"/>
          <w:marTop w:val="0"/>
          <w:marBottom w:val="0"/>
          <w:divBdr>
            <w:top w:val="none" w:sz="0" w:space="0" w:color="auto"/>
            <w:left w:val="none" w:sz="0" w:space="0" w:color="auto"/>
            <w:bottom w:val="none" w:sz="0" w:space="0" w:color="auto"/>
            <w:right w:val="none" w:sz="0" w:space="0" w:color="auto"/>
          </w:divBdr>
        </w:div>
        <w:div w:id="1280264271">
          <w:marLeft w:val="0"/>
          <w:marRight w:val="0"/>
          <w:marTop w:val="0"/>
          <w:marBottom w:val="0"/>
          <w:divBdr>
            <w:top w:val="none" w:sz="0" w:space="0" w:color="auto"/>
            <w:left w:val="none" w:sz="0" w:space="0" w:color="auto"/>
            <w:bottom w:val="none" w:sz="0" w:space="0" w:color="auto"/>
            <w:right w:val="none" w:sz="0" w:space="0" w:color="auto"/>
          </w:divBdr>
        </w:div>
        <w:div w:id="455107508">
          <w:marLeft w:val="0"/>
          <w:marRight w:val="0"/>
          <w:marTop w:val="0"/>
          <w:marBottom w:val="0"/>
          <w:divBdr>
            <w:top w:val="none" w:sz="0" w:space="0" w:color="auto"/>
            <w:left w:val="none" w:sz="0" w:space="0" w:color="auto"/>
            <w:bottom w:val="none" w:sz="0" w:space="0" w:color="auto"/>
            <w:right w:val="none" w:sz="0" w:space="0" w:color="auto"/>
          </w:divBdr>
        </w:div>
        <w:div w:id="508370352">
          <w:marLeft w:val="0"/>
          <w:marRight w:val="0"/>
          <w:marTop w:val="0"/>
          <w:marBottom w:val="0"/>
          <w:divBdr>
            <w:top w:val="none" w:sz="0" w:space="0" w:color="auto"/>
            <w:left w:val="none" w:sz="0" w:space="0" w:color="auto"/>
            <w:bottom w:val="none" w:sz="0" w:space="0" w:color="auto"/>
            <w:right w:val="none" w:sz="0" w:space="0" w:color="auto"/>
          </w:divBdr>
        </w:div>
        <w:div w:id="13968908">
          <w:marLeft w:val="0"/>
          <w:marRight w:val="0"/>
          <w:marTop w:val="0"/>
          <w:marBottom w:val="0"/>
          <w:divBdr>
            <w:top w:val="none" w:sz="0" w:space="0" w:color="auto"/>
            <w:left w:val="none" w:sz="0" w:space="0" w:color="auto"/>
            <w:bottom w:val="none" w:sz="0" w:space="0" w:color="auto"/>
            <w:right w:val="none" w:sz="0" w:space="0" w:color="auto"/>
          </w:divBdr>
        </w:div>
        <w:div w:id="763913286">
          <w:marLeft w:val="0"/>
          <w:marRight w:val="0"/>
          <w:marTop w:val="0"/>
          <w:marBottom w:val="0"/>
          <w:divBdr>
            <w:top w:val="none" w:sz="0" w:space="0" w:color="auto"/>
            <w:left w:val="none" w:sz="0" w:space="0" w:color="auto"/>
            <w:bottom w:val="none" w:sz="0" w:space="0" w:color="auto"/>
            <w:right w:val="none" w:sz="0" w:space="0" w:color="auto"/>
          </w:divBdr>
        </w:div>
        <w:div w:id="1867405028">
          <w:marLeft w:val="0"/>
          <w:marRight w:val="0"/>
          <w:marTop w:val="0"/>
          <w:marBottom w:val="0"/>
          <w:divBdr>
            <w:top w:val="none" w:sz="0" w:space="0" w:color="auto"/>
            <w:left w:val="none" w:sz="0" w:space="0" w:color="auto"/>
            <w:bottom w:val="none" w:sz="0" w:space="0" w:color="auto"/>
            <w:right w:val="none" w:sz="0" w:space="0" w:color="auto"/>
          </w:divBdr>
        </w:div>
        <w:div w:id="2044331205">
          <w:marLeft w:val="0"/>
          <w:marRight w:val="0"/>
          <w:marTop w:val="0"/>
          <w:marBottom w:val="0"/>
          <w:divBdr>
            <w:top w:val="none" w:sz="0" w:space="0" w:color="auto"/>
            <w:left w:val="none" w:sz="0" w:space="0" w:color="auto"/>
            <w:bottom w:val="none" w:sz="0" w:space="0" w:color="auto"/>
            <w:right w:val="none" w:sz="0" w:space="0" w:color="auto"/>
          </w:divBdr>
        </w:div>
        <w:div w:id="2129733147">
          <w:marLeft w:val="0"/>
          <w:marRight w:val="0"/>
          <w:marTop w:val="0"/>
          <w:marBottom w:val="0"/>
          <w:divBdr>
            <w:top w:val="none" w:sz="0" w:space="0" w:color="auto"/>
            <w:left w:val="none" w:sz="0" w:space="0" w:color="auto"/>
            <w:bottom w:val="none" w:sz="0" w:space="0" w:color="auto"/>
            <w:right w:val="none" w:sz="0" w:space="0" w:color="auto"/>
          </w:divBdr>
        </w:div>
        <w:div w:id="1563831804">
          <w:marLeft w:val="0"/>
          <w:marRight w:val="0"/>
          <w:marTop w:val="0"/>
          <w:marBottom w:val="0"/>
          <w:divBdr>
            <w:top w:val="none" w:sz="0" w:space="0" w:color="auto"/>
            <w:left w:val="none" w:sz="0" w:space="0" w:color="auto"/>
            <w:bottom w:val="none" w:sz="0" w:space="0" w:color="auto"/>
            <w:right w:val="none" w:sz="0" w:space="0" w:color="auto"/>
          </w:divBdr>
        </w:div>
        <w:div w:id="948663205">
          <w:marLeft w:val="0"/>
          <w:marRight w:val="0"/>
          <w:marTop w:val="0"/>
          <w:marBottom w:val="0"/>
          <w:divBdr>
            <w:top w:val="none" w:sz="0" w:space="0" w:color="auto"/>
            <w:left w:val="none" w:sz="0" w:space="0" w:color="auto"/>
            <w:bottom w:val="none" w:sz="0" w:space="0" w:color="auto"/>
            <w:right w:val="none" w:sz="0" w:space="0" w:color="auto"/>
          </w:divBdr>
        </w:div>
        <w:div w:id="590621792">
          <w:marLeft w:val="0"/>
          <w:marRight w:val="0"/>
          <w:marTop w:val="0"/>
          <w:marBottom w:val="0"/>
          <w:divBdr>
            <w:top w:val="none" w:sz="0" w:space="0" w:color="auto"/>
            <w:left w:val="none" w:sz="0" w:space="0" w:color="auto"/>
            <w:bottom w:val="none" w:sz="0" w:space="0" w:color="auto"/>
            <w:right w:val="none" w:sz="0" w:space="0" w:color="auto"/>
          </w:divBdr>
        </w:div>
        <w:div w:id="1872719527">
          <w:marLeft w:val="0"/>
          <w:marRight w:val="0"/>
          <w:marTop w:val="0"/>
          <w:marBottom w:val="0"/>
          <w:divBdr>
            <w:top w:val="none" w:sz="0" w:space="0" w:color="auto"/>
            <w:left w:val="none" w:sz="0" w:space="0" w:color="auto"/>
            <w:bottom w:val="none" w:sz="0" w:space="0" w:color="auto"/>
            <w:right w:val="none" w:sz="0" w:space="0" w:color="auto"/>
          </w:divBdr>
        </w:div>
        <w:div w:id="331103097">
          <w:marLeft w:val="0"/>
          <w:marRight w:val="0"/>
          <w:marTop w:val="0"/>
          <w:marBottom w:val="0"/>
          <w:divBdr>
            <w:top w:val="none" w:sz="0" w:space="0" w:color="auto"/>
            <w:left w:val="none" w:sz="0" w:space="0" w:color="auto"/>
            <w:bottom w:val="none" w:sz="0" w:space="0" w:color="auto"/>
            <w:right w:val="none" w:sz="0" w:space="0" w:color="auto"/>
          </w:divBdr>
        </w:div>
        <w:div w:id="923535772">
          <w:marLeft w:val="0"/>
          <w:marRight w:val="0"/>
          <w:marTop w:val="0"/>
          <w:marBottom w:val="0"/>
          <w:divBdr>
            <w:top w:val="none" w:sz="0" w:space="0" w:color="auto"/>
            <w:left w:val="none" w:sz="0" w:space="0" w:color="auto"/>
            <w:bottom w:val="none" w:sz="0" w:space="0" w:color="auto"/>
            <w:right w:val="none" w:sz="0" w:space="0" w:color="auto"/>
          </w:divBdr>
        </w:div>
        <w:div w:id="1125391666">
          <w:marLeft w:val="0"/>
          <w:marRight w:val="0"/>
          <w:marTop w:val="0"/>
          <w:marBottom w:val="0"/>
          <w:divBdr>
            <w:top w:val="none" w:sz="0" w:space="0" w:color="auto"/>
            <w:left w:val="none" w:sz="0" w:space="0" w:color="auto"/>
            <w:bottom w:val="none" w:sz="0" w:space="0" w:color="auto"/>
            <w:right w:val="none" w:sz="0" w:space="0" w:color="auto"/>
          </w:divBdr>
        </w:div>
        <w:div w:id="244917250">
          <w:marLeft w:val="0"/>
          <w:marRight w:val="0"/>
          <w:marTop w:val="300"/>
          <w:marBottom w:val="300"/>
          <w:divBdr>
            <w:top w:val="none" w:sz="0" w:space="0" w:color="auto"/>
            <w:left w:val="none" w:sz="0" w:space="0" w:color="auto"/>
            <w:bottom w:val="none" w:sz="0" w:space="0" w:color="auto"/>
            <w:right w:val="none" w:sz="0" w:space="0" w:color="auto"/>
          </w:divBdr>
        </w:div>
        <w:div w:id="1879974969">
          <w:marLeft w:val="0"/>
          <w:marRight w:val="0"/>
          <w:marTop w:val="0"/>
          <w:marBottom w:val="0"/>
          <w:divBdr>
            <w:top w:val="none" w:sz="0" w:space="0" w:color="auto"/>
            <w:left w:val="none" w:sz="0" w:space="0" w:color="auto"/>
            <w:bottom w:val="none" w:sz="0" w:space="0" w:color="auto"/>
            <w:right w:val="none" w:sz="0" w:space="0" w:color="auto"/>
          </w:divBdr>
        </w:div>
        <w:div w:id="690034124">
          <w:marLeft w:val="0"/>
          <w:marRight w:val="0"/>
          <w:marTop w:val="0"/>
          <w:marBottom w:val="0"/>
          <w:divBdr>
            <w:top w:val="none" w:sz="0" w:space="0" w:color="auto"/>
            <w:left w:val="none" w:sz="0" w:space="0" w:color="auto"/>
            <w:bottom w:val="none" w:sz="0" w:space="0" w:color="auto"/>
            <w:right w:val="none" w:sz="0" w:space="0" w:color="auto"/>
          </w:divBdr>
        </w:div>
        <w:div w:id="871259166">
          <w:marLeft w:val="0"/>
          <w:marRight w:val="0"/>
          <w:marTop w:val="0"/>
          <w:marBottom w:val="0"/>
          <w:divBdr>
            <w:top w:val="none" w:sz="0" w:space="0" w:color="auto"/>
            <w:left w:val="none" w:sz="0" w:space="0" w:color="auto"/>
            <w:bottom w:val="none" w:sz="0" w:space="0" w:color="auto"/>
            <w:right w:val="none" w:sz="0" w:space="0" w:color="auto"/>
          </w:divBdr>
        </w:div>
        <w:div w:id="401831539">
          <w:marLeft w:val="0"/>
          <w:marRight w:val="0"/>
          <w:marTop w:val="0"/>
          <w:marBottom w:val="0"/>
          <w:divBdr>
            <w:top w:val="none" w:sz="0" w:space="0" w:color="auto"/>
            <w:left w:val="none" w:sz="0" w:space="0" w:color="auto"/>
            <w:bottom w:val="none" w:sz="0" w:space="0" w:color="auto"/>
            <w:right w:val="none" w:sz="0" w:space="0" w:color="auto"/>
          </w:divBdr>
        </w:div>
        <w:div w:id="1195926487">
          <w:marLeft w:val="0"/>
          <w:marRight w:val="0"/>
          <w:marTop w:val="0"/>
          <w:marBottom w:val="0"/>
          <w:divBdr>
            <w:top w:val="none" w:sz="0" w:space="0" w:color="auto"/>
            <w:left w:val="none" w:sz="0" w:space="0" w:color="auto"/>
            <w:bottom w:val="none" w:sz="0" w:space="0" w:color="auto"/>
            <w:right w:val="none" w:sz="0" w:space="0" w:color="auto"/>
          </w:divBdr>
        </w:div>
        <w:div w:id="1686983224">
          <w:marLeft w:val="0"/>
          <w:marRight w:val="0"/>
          <w:marTop w:val="300"/>
          <w:marBottom w:val="300"/>
          <w:divBdr>
            <w:top w:val="none" w:sz="0" w:space="0" w:color="auto"/>
            <w:left w:val="none" w:sz="0" w:space="0" w:color="auto"/>
            <w:bottom w:val="none" w:sz="0" w:space="0" w:color="auto"/>
            <w:right w:val="none" w:sz="0" w:space="0" w:color="auto"/>
          </w:divBdr>
        </w:div>
        <w:div w:id="1373266535">
          <w:marLeft w:val="0"/>
          <w:marRight w:val="0"/>
          <w:marTop w:val="0"/>
          <w:marBottom w:val="0"/>
          <w:divBdr>
            <w:top w:val="none" w:sz="0" w:space="0" w:color="auto"/>
            <w:left w:val="none" w:sz="0" w:space="0" w:color="auto"/>
            <w:bottom w:val="none" w:sz="0" w:space="0" w:color="auto"/>
            <w:right w:val="none" w:sz="0" w:space="0" w:color="auto"/>
          </w:divBdr>
        </w:div>
        <w:div w:id="989141301">
          <w:marLeft w:val="0"/>
          <w:marRight w:val="0"/>
          <w:marTop w:val="0"/>
          <w:marBottom w:val="0"/>
          <w:divBdr>
            <w:top w:val="none" w:sz="0" w:space="0" w:color="auto"/>
            <w:left w:val="none" w:sz="0" w:space="0" w:color="auto"/>
            <w:bottom w:val="none" w:sz="0" w:space="0" w:color="auto"/>
            <w:right w:val="none" w:sz="0" w:space="0" w:color="auto"/>
          </w:divBdr>
        </w:div>
        <w:div w:id="102775241">
          <w:marLeft w:val="0"/>
          <w:marRight w:val="0"/>
          <w:marTop w:val="0"/>
          <w:marBottom w:val="0"/>
          <w:divBdr>
            <w:top w:val="none" w:sz="0" w:space="0" w:color="auto"/>
            <w:left w:val="none" w:sz="0" w:space="0" w:color="auto"/>
            <w:bottom w:val="none" w:sz="0" w:space="0" w:color="auto"/>
            <w:right w:val="none" w:sz="0" w:space="0" w:color="auto"/>
          </w:divBdr>
        </w:div>
        <w:div w:id="1730615367">
          <w:marLeft w:val="0"/>
          <w:marRight w:val="0"/>
          <w:marTop w:val="0"/>
          <w:marBottom w:val="0"/>
          <w:divBdr>
            <w:top w:val="none" w:sz="0" w:space="0" w:color="auto"/>
            <w:left w:val="none" w:sz="0" w:space="0" w:color="auto"/>
            <w:bottom w:val="none" w:sz="0" w:space="0" w:color="auto"/>
            <w:right w:val="none" w:sz="0" w:space="0" w:color="auto"/>
          </w:divBdr>
        </w:div>
        <w:div w:id="1812550171">
          <w:marLeft w:val="0"/>
          <w:marRight w:val="0"/>
          <w:marTop w:val="0"/>
          <w:marBottom w:val="0"/>
          <w:divBdr>
            <w:top w:val="none" w:sz="0" w:space="0" w:color="auto"/>
            <w:left w:val="none" w:sz="0" w:space="0" w:color="auto"/>
            <w:bottom w:val="none" w:sz="0" w:space="0" w:color="auto"/>
            <w:right w:val="none" w:sz="0" w:space="0" w:color="auto"/>
          </w:divBdr>
        </w:div>
        <w:div w:id="1762749459">
          <w:marLeft w:val="0"/>
          <w:marRight w:val="0"/>
          <w:marTop w:val="0"/>
          <w:marBottom w:val="0"/>
          <w:divBdr>
            <w:top w:val="none" w:sz="0" w:space="0" w:color="auto"/>
            <w:left w:val="none" w:sz="0" w:space="0" w:color="auto"/>
            <w:bottom w:val="none" w:sz="0" w:space="0" w:color="auto"/>
            <w:right w:val="none" w:sz="0" w:space="0" w:color="auto"/>
          </w:divBdr>
        </w:div>
        <w:div w:id="830677434">
          <w:marLeft w:val="0"/>
          <w:marRight w:val="0"/>
          <w:marTop w:val="0"/>
          <w:marBottom w:val="0"/>
          <w:divBdr>
            <w:top w:val="none" w:sz="0" w:space="0" w:color="auto"/>
            <w:left w:val="none" w:sz="0" w:space="0" w:color="auto"/>
            <w:bottom w:val="none" w:sz="0" w:space="0" w:color="auto"/>
            <w:right w:val="none" w:sz="0" w:space="0" w:color="auto"/>
          </w:divBdr>
        </w:div>
        <w:div w:id="2075932467">
          <w:marLeft w:val="0"/>
          <w:marRight w:val="0"/>
          <w:marTop w:val="0"/>
          <w:marBottom w:val="0"/>
          <w:divBdr>
            <w:top w:val="none" w:sz="0" w:space="0" w:color="auto"/>
            <w:left w:val="none" w:sz="0" w:space="0" w:color="auto"/>
            <w:bottom w:val="none" w:sz="0" w:space="0" w:color="auto"/>
            <w:right w:val="none" w:sz="0" w:space="0" w:color="auto"/>
          </w:divBdr>
        </w:div>
        <w:div w:id="556622343">
          <w:marLeft w:val="0"/>
          <w:marRight w:val="0"/>
          <w:marTop w:val="0"/>
          <w:marBottom w:val="0"/>
          <w:divBdr>
            <w:top w:val="none" w:sz="0" w:space="0" w:color="auto"/>
            <w:left w:val="none" w:sz="0" w:space="0" w:color="auto"/>
            <w:bottom w:val="none" w:sz="0" w:space="0" w:color="auto"/>
            <w:right w:val="none" w:sz="0" w:space="0" w:color="auto"/>
          </w:divBdr>
        </w:div>
        <w:div w:id="1294139404">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lia.januleviciene@vtd.lt" TargetMode="External"/><Relationship Id="rId4" Type="http://schemas.openxmlformats.org/officeDocument/2006/relationships/hyperlink" Target="https://www.testavimas.vtd.lt/portal/auth/contest/7786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5228</Words>
  <Characters>2980</Characters>
  <Application>Microsoft Office Word</Application>
  <DocSecurity>0</DocSecurity>
  <Lines>24</Lines>
  <Paragraphs>16</Paragraphs>
  <ScaleCrop>false</ScaleCrop>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Klebauskienė</dc:creator>
  <cp:keywords/>
  <dc:description/>
  <cp:lastModifiedBy>info</cp:lastModifiedBy>
  <cp:revision>2</cp:revision>
  <dcterms:created xsi:type="dcterms:W3CDTF">2022-05-26T13:55:00Z</dcterms:created>
  <dcterms:modified xsi:type="dcterms:W3CDTF">2022-05-26T13:55:00Z</dcterms:modified>
</cp:coreProperties>
</file>