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C6B0" w14:textId="77777777" w:rsidR="001E7CD4" w:rsidRDefault="001E7CD4" w:rsidP="001E7CD4">
      <w:pPr>
        <w:jc w:val="center"/>
      </w:pPr>
      <w:r>
        <w:rPr>
          <w:noProof/>
        </w:rPr>
        <w:drawing>
          <wp:inline distT="0" distB="0" distL="0" distR="0" wp14:anchorId="487A8C56" wp14:editId="2066A6F2">
            <wp:extent cx="1219200" cy="1226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167" cy="124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E0636" w14:textId="77777777" w:rsidR="001E7CD4" w:rsidRDefault="001E7CD4" w:rsidP="001E7CD4">
      <w:pPr>
        <w:jc w:val="center"/>
      </w:pPr>
    </w:p>
    <w:p w14:paraId="747108E6" w14:textId="6B07A82F" w:rsidR="001E7CD4" w:rsidRDefault="001E7CD4" w:rsidP="001E7CD4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A32557">
        <w:rPr>
          <w:rFonts w:asciiTheme="majorHAnsi" w:hAnsiTheme="majorHAnsi"/>
          <w:b/>
          <w:bCs/>
          <w:sz w:val="28"/>
          <w:szCs w:val="28"/>
        </w:rPr>
        <w:t>202</w:t>
      </w:r>
      <w:r w:rsidR="00367B1B">
        <w:rPr>
          <w:rFonts w:asciiTheme="majorHAnsi" w:hAnsiTheme="majorHAnsi"/>
          <w:b/>
          <w:bCs/>
          <w:sz w:val="28"/>
          <w:szCs w:val="28"/>
        </w:rPr>
        <w:t>1</w:t>
      </w:r>
      <w:r w:rsidRPr="00A32557">
        <w:rPr>
          <w:rFonts w:asciiTheme="majorHAnsi" w:hAnsiTheme="majorHAnsi"/>
          <w:b/>
          <w:bCs/>
          <w:sz w:val="28"/>
          <w:szCs w:val="28"/>
        </w:rPr>
        <w:t xml:space="preserve"> M. LIETUVOS ARCHITEKTŲ RŪMŲ NARIŲ </w:t>
      </w:r>
      <w:r>
        <w:rPr>
          <w:rFonts w:asciiTheme="majorHAnsi" w:hAnsiTheme="majorHAnsi"/>
          <w:b/>
          <w:bCs/>
          <w:sz w:val="28"/>
          <w:szCs w:val="28"/>
        </w:rPr>
        <w:t xml:space="preserve">PAKARTOTINIO </w:t>
      </w:r>
      <w:r w:rsidRPr="00A32557">
        <w:rPr>
          <w:rFonts w:asciiTheme="majorHAnsi" w:hAnsiTheme="majorHAnsi"/>
          <w:b/>
          <w:bCs/>
          <w:sz w:val="28"/>
          <w:szCs w:val="28"/>
        </w:rPr>
        <w:t>SUSIRINKIMO DARBOTVARKĖ</w:t>
      </w:r>
    </w:p>
    <w:p w14:paraId="6A11F921" w14:textId="77777777" w:rsidR="00666B7D" w:rsidRPr="00666B7D" w:rsidRDefault="00666B7D" w:rsidP="001E7CD4">
      <w:pPr>
        <w:jc w:val="center"/>
        <w:rPr>
          <w:rFonts w:asciiTheme="majorHAnsi" w:hAnsiTheme="majorHAnsi"/>
          <w:b/>
          <w:bCs/>
        </w:rPr>
      </w:pPr>
    </w:p>
    <w:p w14:paraId="2F6F641B" w14:textId="3645CB64" w:rsidR="001E7CD4" w:rsidRDefault="001E7CD4" w:rsidP="00AD3EC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11</w:t>
      </w:r>
      <w:r w:rsidRPr="00A32557">
        <w:rPr>
          <w:rFonts w:asciiTheme="majorHAnsi" w:hAnsiTheme="majorHAnsi"/>
          <w:b/>
          <w:bCs/>
          <w:sz w:val="24"/>
          <w:szCs w:val="24"/>
        </w:rPr>
        <w:t>.00-</w:t>
      </w:r>
      <w:r>
        <w:rPr>
          <w:rFonts w:asciiTheme="majorHAnsi" w:hAnsiTheme="majorHAnsi"/>
          <w:b/>
          <w:bCs/>
          <w:sz w:val="24"/>
          <w:szCs w:val="24"/>
        </w:rPr>
        <w:t>12</w:t>
      </w:r>
      <w:r w:rsidRPr="00A32557">
        <w:rPr>
          <w:rFonts w:asciiTheme="majorHAnsi" w:hAnsiTheme="majorHAnsi"/>
          <w:b/>
          <w:bCs/>
          <w:sz w:val="24"/>
          <w:szCs w:val="24"/>
        </w:rPr>
        <w:t xml:space="preserve">.00 </w:t>
      </w:r>
      <w:r w:rsidRPr="00A32557">
        <w:rPr>
          <w:rFonts w:asciiTheme="majorHAnsi" w:hAnsiTheme="majorHAnsi"/>
          <w:sz w:val="24"/>
          <w:szCs w:val="24"/>
        </w:rPr>
        <w:t>Dalyvių registracija</w:t>
      </w:r>
      <w:r w:rsidR="00AD3EC9">
        <w:rPr>
          <w:rFonts w:asciiTheme="majorHAnsi" w:hAnsiTheme="majorHAnsi"/>
          <w:sz w:val="24"/>
          <w:szCs w:val="24"/>
        </w:rPr>
        <w:t>.</w:t>
      </w:r>
      <w:r w:rsidR="00726E75" w:rsidRPr="00726E75">
        <w:t xml:space="preserve"> </w:t>
      </w:r>
    </w:p>
    <w:p w14:paraId="689D8C33" w14:textId="66CF4902" w:rsidR="00AD3EC9" w:rsidRDefault="00AD3EC9" w:rsidP="00AD3EC9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27FF5">
        <w:rPr>
          <w:rFonts w:asciiTheme="majorHAnsi" w:hAnsiTheme="majorHAnsi" w:cstheme="majorHAnsi"/>
          <w:b/>
          <w:sz w:val="24"/>
          <w:szCs w:val="24"/>
        </w:rPr>
        <w:t>1</w:t>
      </w:r>
      <w:r>
        <w:rPr>
          <w:rFonts w:asciiTheme="majorHAnsi" w:hAnsiTheme="majorHAnsi" w:cstheme="majorHAnsi"/>
          <w:b/>
          <w:sz w:val="24"/>
          <w:szCs w:val="24"/>
        </w:rPr>
        <w:t>2</w:t>
      </w:r>
      <w:r w:rsidRPr="00927FF5">
        <w:rPr>
          <w:rFonts w:asciiTheme="majorHAnsi" w:hAnsiTheme="majorHAnsi" w:cstheme="majorHAnsi"/>
          <w:b/>
          <w:sz w:val="24"/>
          <w:szCs w:val="24"/>
        </w:rPr>
        <w:t>.</w:t>
      </w:r>
      <w:r>
        <w:rPr>
          <w:rFonts w:asciiTheme="majorHAnsi" w:hAnsiTheme="majorHAnsi" w:cstheme="majorHAnsi"/>
          <w:b/>
          <w:sz w:val="24"/>
          <w:szCs w:val="24"/>
        </w:rPr>
        <w:t>00</w:t>
      </w:r>
      <w:r w:rsidRPr="00927FF5">
        <w:rPr>
          <w:rFonts w:asciiTheme="majorHAnsi" w:hAnsiTheme="majorHAnsi" w:cstheme="majorHAnsi"/>
          <w:b/>
          <w:sz w:val="24"/>
          <w:szCs w:val="24"/>
        </w:rPr>
        <w:t>–1</w:t>
      </w:r>
      <w:r>
        <w:rPr>
          <w:rFonts w:asciiTheme="majorHAnsi" w:hAnsiTheme="majorHAnsi" w:cstheme="majorHAnsi"/>
          <w:b/>
          <w:sz w:val="24"/>
          <w:szCs w:val="24"/>
        </w:rPr>
        <w:t>2</w:t>
      </w:r>
      <w:r w:rsidRPr="00927FF5">
        <w:rPr>
          <w:rFonts w:asciiTheme="majorHAnsi" w:hAnsiTheme="majorHAnsi" w:cstheme="majorHAnsi"/>
          <w:b/>
          <w:sz w:val="24"/>
          <w:szCs w:val="24"/>
        </w:rPr>
        <w:t>.</w:t>
      </w:r>
      <w:r>
        <w:rPr>
          <w:rFonts w:asciiTheme="majorHAnsi" w:hAnsiTheme="majorHAnsi" w:cstheme="majorHAnsi"/>
          <w:b/>
          <w:sz w:val="24"/>
          <w:szCs w:val="24"/>
        </w:rPr>
        <w:t>15</w:t>
      </w:r>
      <w:r w:rsidRPr="00927FF5">
        <w:rPr>
          <w:rFonts w:asciiTheme="majorHAnsi" w:hAnsiTheme="majorHAnsi" w:cstheme="majorHAnsi"/>
          <w:b/>
          <w:sz w:val="24"/>
          <w:szCs w:val="24"/>
        </w:rPr>
        <w:t xml:space="preserve"> val.</w:t>
      </w:r>
      <w:r w:rsidRPr="00927FF5">
        <w:rPr>
          <w:rFonts w:asciiTheme="majorHAnsi" w:hAnsiTheme="majorHAnsi" w:cstheme="majorHAnsi"/>
          <w:sz w:val="24"/>
          <w:szCs w:val="24"/>
        </w:rPr>
        <w:t xml:space="preserve"> Lietuvos architektų žiedo apdovanojimai.</w:t>
      </w:r>
    </w:p>
    <w:p w14:paraId="7F1861A2" w14:textId="64121895" w:rsidR="00AD3EC9" w:rsidRDefault="00AD3EC9" w:rsidP="00AD3EC9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12.15</w:t>
      </w:r>
      <w:r w:rsidRPr="00927FF5">
        <w:rPr>
          <w:rFonts w:asciiTheme="majorHAnsi" w:hAnsiTheme="majorHAnsi" w:cstheme="majorHAnsi"/>
          <w:b/>
          <w:sz w:val="24"/>
          <w:szCs w:val="24"/>
        </w:rPr>
        <w:t>–1</w:t>
      </w:r>
      <w:r>
        <w:rPr>
          <w:rFonts w:asciiTheme="majorHAnsi" w:hAnsiTheme="majorHAnsi" w:cstheme="majorHAnsi"/>
          <w:b/>
          <w:sz w:val="24"/>
          <w:szCs w:val="24"/>
        </w:rPr>
        <w:t>2</w:t>
      </w:r>
      <w:r w:rsidRPr="00927FF5">
        <w:rPr>
          <w:rFonts w:asciiTheme="majorHAnsi" w:hAnsiTheme="majorHAnsi" w:cstheme="majorHAnsi"/>
          <w:b/>
          <w:sz w:val="24"/>
          <w:szCs w:val="24"/>
        </w:rPr>
        <w:t>.</w:t>
      </w:r>
      <w:r>
        <w:rPr>
          <w:rFonts w:asciiTheme="majorHAnsi" w:hAnsiTheme="majorHAnsi" w:cstheme="majorHAnsi"/>
          <w:b/>
          <w:sz w:val="24"/>
          <w:szCs w:val="24"/>
        </w:rPr>
        <w:t xml:space="preserve">45 </w:t>
      </w:r>
      <w:r w:rsidRPr="00927FF5">
        <w:rPr>
          <w:rFonts w:asciiTheme="majorHAnsi" w:hAnsiTheme="majorHAnsi" w:cstheme="majorHAnsi"/>
          <w:b/>
          <w:sz w:val="24"/>
          <w:szCs w:val="24"/>
        </w:rPr>
        <w:t>val.</w:t>
      </w:r>
      <w:r w:rsidRPr="00927FF5">
        <w:rPr>
          <w:rFonts w:asciiTheme="majorHAnsi" w:hAnsiTheme="majorHAnsi" w:cstheme="majorHAnsi"/>
          <w:sz w:val="24"/>
          <w:szCs w:val="24"/>
        </w:rPr>
        <w:t xml:space="preserve"> Pirmininkaujančiųjų, sekretoriau</w:t>
      </w:r>
      <w:r>
        <w:rPr>
          <w:rFonts w:asciiTheme="majorHAnsi" w:hAnsiTheme="majorHAnsi" w:cstheme="majorHAnsi"/>
          <w:sz w:val="24"/>
          <w:szCs w:val="24"/>
        </w:rPr>
        <w:t>jančių</w:t>
      </w:r>
      <w:r w:rsidRPr="00927FF5">
        <w:rPr>
          <w:rFonts w:asciiTheme="majorHAnsi" w:hAnsiTheme="majorHAnsi" w:cstheme="majorHAnsi"/>
          <w:sz w:val="24"/>
          <w:szCs w:val="24"/>
        </w:rPr>
        <w:t xml:space="preserve"> ir balsų skaičiavimo komisijos rinkimai. Susirinkimo darbotvarkės tvirtinimas.</w:t>
      </w:r>
    </w:p>
    <w:p w14:paraId="65666D46" w14:textId="31BE2612" w:rsidR="00AD3EC9" w:rsidRDefault="00AD3EC9" w:rsidP="00AD3EC9">
      <w:pPr>
        <w:spacing w:line="276" w:lineRule="auto"/>
        <w:ind w:left="-142" w:firstLine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12.45-13.00 </w:t>
      </w:r>
      <w:r w:rsidRPr="00A32557">
        <w:rPr>
          <w:rFonts w:asciiTheme="majorHAnsi" w:hAnsiTheme="majorHAnsi"/>
          <w:sz w:val="24"/>
          <w:szCs w:val="24"/>
        </w:rPr>
        <w:t>Rūmų veiklos ataskait</w:t>
      </w:r>
      <w:r>
        <w:rPr>
          <w:rFonts w:asciiTheme="majorHAnsi" w:hAnsiTheme="majorHAnsi"/>
          <w:sz w:val="24"/>
          <w:szCs w:val="24"/>
        </w:rPr>
        <w:t>os</w:t>
      </w:r>
      <w:r w:rsidRPr="00A32557">
        <w:rPr>
          <w:rFonts w:asciiTheme="majorHAnsi" w:hAnsiTheme="majorHAnsi"/>
          <w:sz w:val="24"/>
          <w:szCs w:val="24"/>
        </w:rPr>
        <w:t xml:space="preserve"> pristatyma</w:t>
      </w:r>
      <w:r>
        <w:rPr>
          <w:rFonts w:asciiTheme="majorHAnsi" w:hAnsiTheme="majorHAnsi"/>
          <w:sz w:val="24"/>
          <w:szCs w:val="24"/>
        </w:rPr>
        <w:t>s</w:t>
      </w:r>
    </w:p>
    <w:p w14:paraId="257B0626" w14:textId="5D3EDAF5" w:rsidR="00AD3EC9" w:rsidRDefault="00AD3EC9" w:rsidP="00AD3EC9">
      <w:pPr>
        <w:ind w:left="-142" w:firstLine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13.00-13.15 </w:t>
      </w:r>
      <w:r w:rsidRPr="00A32557">
        <w:rPr>
          <w:rFonts w:asciiTheme="majorHAnsi" w:hAnsiTheme="majorHAnsi"/>
          <w:sz w:val="24"/>
          <w:szCs w:val="24"/>
        </w:rPr>
        <w:t>Rūmų finansinės veiklos ataskaitos pristatymas</w:t>
      </w:r>
    </w:p>
    <w:p w14:paraId="7BA7B2F9" w14:textId="186043A2" w:rsidR="00AD3EC9" w:rsidRPr="00B431FE" w:rsidRDefault="00AD3EC9" w:rsidP="00AD3EC9">
      <w:pPr>
        <w:ind w:left="-142" w:firstLine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1</w:t>
      </w:r>
      <w:r w:rsidR="00307F76">
        <w:rPr>
          <w:rFonts w:asciiTheme="majorHAnsi" w:hAnsiTheme="majorHAnsi"/>
          <w:b/>
          <w:bCs/>
          <w:sz w:val="24"/>
          <w:szCs w:val="24"/>
        </w:rPr>
        <w:t>3</w:t>
      </w:r>
      <w:r>
        <w:rPr>
          <w:rFonts w:asciiTheme="majorHAnsi" w:hAnsiTheme="majorHAnsi"/>
          <w:b/>
          <w:bCs/>
          <w:sz w:val="24"/>
          <w:szCs w:val="24"/>
        </w:rPr>
        <w:t>.15-1</w:t>
      </w:r>
      <w:r w:rsidR="00307F76">
        <w:rPr>
          <w:rFonts w:asciiTheme="majorHAnsi" w:hAnsiTheme="majorHAnsi"/>
          <w:b/>
          <w:bCs/>
          <w:sz w:val="24"/>
          <w:szCs w:val="24"/>
        </w:rPr>
        <w:t>3</w:t>
      </w:r>
      <w:r>
        <w:rPr>
          <w:rFonts w:asciiTheme="majorHAnsi" w:hAnsiTheme="majorHAnsi"/>
          <w:b/>
          <w:bCs/>
          <w:sz w:val="24"/>
          <w:szCs w:val="24"/>
        </w:rPr>
        <w:t xml:space="preserve">.45 </w:t>
      </w:r>
      <w:r w:rsidRPr="00A130F1">
        <w:rPr>
          <w:rFonts w:asciiTheme="majorHAnsi" w:hAnsiTheme="majorHAnsi"/>
          <w:sz w:val="24"/>
          <w:szCs w:val="24"/>
        </w:rPr>
        <w:t>Rūmų veiklos ataskaitos ir finansinės veiklos ataskaitos svarstymas, tvirtinimas</w:t>
      </w:r>
    </w:p>
    <w:p w14:paraId="6B89EC1F" w14:textId="2C8F5EFB" w:rsidR="00AD3EC9" w:rsidRPr="00927FF5" w:rsidRDefault="00AD3EC9" w:rsidP="00AD3EC9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27FF5">
        <w:rPr>
          <w:rFonts w:asciiTheme="majorHAnsi" w:hAnsiTheme="majorHAnsi" w:cstheme="majorHAnsi"/>
          <w:b/>
          <w:sz w:val="24"/>
          <w:szCs w:val="24"/>
        </w:rPr>
        <w:t>1</w:t>
      </w:r>
      <w:r>
        <w:rPr>
          <w:rFonts w:asciiTheme="majorHAnsi" w:hAnsiTheme="majorHAnsi" w:cstheme="majorHAnsi"/>
          <w:b/>
          <w:sz w:val="24"/>
          <w:szCs w:val="24"/>
        </w:rPr>
        <w:t>3</w:t>
      </w:r>
      <w:r w:rsidRPr="00927FF5">
        <w:rPr>
          <w:rFonts w:asciiTheme="majorHAnsi" w:hAnsiTheme="majorHAnsi" w:cstheme="majorHAnsi"/>
          <w:b/>
          <w:sz w:val="24"/>
          <w:szCs w:val="24"/>
        </w:rPr>
        <w:t>.</w:t>
      </w:r>
      <w:r>
        <w:rPr>
          <w:rFonts w:asciiTheme="majorHAnsi" w:hAnsiTheme="majorHAnsi" w:cstheme="majorHAnsi"/>
          <w:b/>
          <w:sz w:val="24"/>
          <w:szCs w:val="24"/>
        </w:rPr>
        <w:t>45</w:t>
      </w:r>
      <w:r w:rsidRPr="00927FF5">
        <w:rPr>
          <w:rFonts w:asciiTheme="majorHAnsi" w:hAnsiTheme="majorHAnsi" w:cstheme="majorHAnsi"/>
          <w:b/>
          <w:sz w:val="24"/>
          <w:szCs w:val="24"/>
        </w:rPr>
        <w:t>–1</w:t>
      </w:r>
      <w:r>
        <w:rPr>
          <w:rFonts w:asciiTheme="majorHAnsi" w:hAnsiTheme="majorHAnsi" w:cstheme="majorHAnsi"/>
          <w:b/>
          <w:sz w:val="24"/>
          <w:szCs w:val="24"/>
        </w:rPr>
        <w:t>4</w:t>
      </w:r>
      <w:r w:rsidRPr="00927FF5">
        <w:rPr>
          <w:rFonts w:asciiTheme="majorHAnsi" w:hAnsiTheme="majorHAnsi" w:cstheme="majorHAnsi"/>
          <w:b/>
          <w:sz w:val="24"/>
          <w:szCs w:val="24"/>
        </w:rPr>
        <w:t>.</w:t>
      </w:r>
      <w:r>
        <w:rPr>
          <w:rFonts w:asciiTheme="majorHAnsi" w:hAnsiTheme="majorHAnsi" w:cstheme="majorHAnsi"/>
          <w:b/>
          <w:sz w:val="24"/>
          <w:szCs w:val="24"/>
        </w:rPr>
        <w:t>45</w:t>
      </w:r>
      <w:r w:rsidRPr="00927FF5">
        <w:rPr>
          <w:rFonts w:asciiTheme="majorHAnsi" w:hAnsiTheme="majorHAnsi" w:cstheme="majorHAnsi"/>
          <w:b/>
          <w:sz w:val="24"/>
          <w:szCs w:val="24"/>
        </w:rPr>
        <w:t xml:space="preserve"> val.</w:t>
      </w:r>
      <w:r w:rsidRPr="00927FF5">
        <w:rPr>
          <w:rFonts w:asciiTheme="majorHAnsi" w:hAnsiTheme="majorHAnsi" w:cstheme="majorHAnsi"/>
          <w:sz w:val="24"/>
          <w:szCs w:val="24"/>
        </w:rPr>
        <w:t xml:space="preserve"> Pietų pertrauka.</w:t>
      </w:r>
    </w:p>
    <w:p w14:paraId="2534503C" w14:textId="00E284E8" w:rsidR="00AD3EC9" w:rsidRPr="00927FF5" w:rsidRDefault="00AD3EC9" w:rsidP="00AD3EC9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27FF5">
        <w:rPr>
          <w:rFonts w:asciiTheme="majorHAnsi" w:hAnsiTheme="majorHAnsi" w:cstheme="majorHAnsi"/>
          <w:b/>
          <w:sz w:val="24"/>
          <w:szCs w:val="24"/>
        </w:rPr>
        <w:t>1</w:t>
      </w:r>
      <w:r>
        <w:rPr>
          <w:rFonts w:asciiTheme="majorHAnsi" w:hAnsiTheme="majorHAnsi" w:cstheme="majorHAnsi"/>
          <w:b/>
          <w:sz w:val="24"/>
          <w:szCs w:val="24"/>
        </w:rPr>
        <w:t>4.45</w:t>
      </w:r>
      <w:r w:rsidRPr="00927FF5">
        <w:rPr>
          <w:rFonts w:asciiTheme="majorHAnsi" w:hAnsiTheme="majorHAnsi" w:cstheme="majorHAnsi"/>
          <w:b/>
          <w:sz w:val="24"/>
          <w:szCs w:val="24"/>
        </w:rPr>
        <w:t>–1</w:t>
      </w:r>
      <w:r>
        <w:rPr>
          <w:rFonts w:asciiTheme="majorHAnsi" w:hAnsiTheme="majorHAnsi" w:cstheme="majorHAnsi"/>
          <w:b/>
          <w:sz w:val="24"/>
          <w:szCs w:val="24"/>
        </w:rPr>
        <w:t>5</w:t>
      </w:r>
      <w:r w:rsidRPr="00927FF5">
        <w:rPr>
          <w:rFonts w:asciiTheme="majorHAnsi" w:hAnsiTheme="majorHAnsi" w:cstheme="majorHAnsi"/>
          <w:b/>
          <w:sz w:val="24"/>
          <w:szCs w:val="24"/>
        </w:rPr>
        <w:t>.</w:t>
      </w:r>
      <w:r>
        <w:rPr>
          <w:rFonts w:asciiTheme="majorHAnsi" w:hAnsiTheme="majorHAnsi" w:cstheme="majorHAnsi"/>
          <w:b/>
          <w:sz w:val="24"/>
          <w:szCs w:val="24"/>
        </w:rPr>
        <w:t>15</w:t>
      </w:r>
      <w:r w:rsidRPr="00927FF5">
        <w:rPr>
          <w:rFonts w:asciiTheme="majorHAnsi" w:hAnsiTheme="majorHAnsi" w:cstheme="majorHAnsi"/>
          <w:b/>
          <w:sz w:val="24"/>
          <w:szCs w:val="24"/>
        </w:rPr>
        <w:t xml:space="preserve"> val.</w:t>
      </w:r>
      <w:r w:rsidRPr="00927FF5">
        <w:rPr>
          <w:rFonts w:asciiTheme="majorHAnsi" w:hAnsiTheme="majorHAnsi" w:cstheme="majorHAnsi"/>
          <w:sz w:val="24"/>
          <w:szCs w:val="24"/>
        </w:rPr>
        <w:t xml:space="preserve"> Užsiregistravusių narių pasisakymai.</w:t>
      </w:r>
    </w:p>
    <w:p w14:paraId="62F6C1B8" w14:textId="126251A8" w:rsidR="00AD3EC9" w:rsidRPr="00927FF5" w:rsidRDefault="00AD3EC9" w:rsidP="00AD3EC9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27FF5">
        <w:rPr>
          <w:rFonts w:asciiTheme="majorHAnsi" w:hAnsiTheme="majorHAnsi" w:cstheme="majorHAnsi"/>
          <w:b/>
          <w:sz w:val="24"/>
          <w:szCs w:val="24"/>
        </w:rPr>
        <w:t>1</w:t>
      </w:r>
      <w:r>
        <w:rPr>
          <w:rFonts w:asciiTheme="majorHAnsi" w:hAnsiTheme="majorHAnsi" w:cstheme="majorHAnsi"/>
          <w:b/>
          <w:sz w:val="24"/>
          <w:szCs w:val="24"/>
        </w:rPr>
        <w:t>5</w:t>
      </w:r>
      <w:r w:rsidRPr="00927FF5">
        <w:rPr>
          <w:rFonts w:asciiTheme="majorHAnsi" w:hAnsiTheme="majorHAnsi" w:cstheme="majorHAnsi"/>
          <w:b/>
          <w:sz w:val="24"/>
          <w:szCs w:val="24"/>
        </w:rPr>
        <w:t>.</w:t>
      </w:r>
      <w:r>
        <w:rPr>
          <w:rFonts w:asciiTheme="majorHAnsi" w:hAnsiTheme="majorHAnsi" w:cstheme="majorHAnsi"/>
          <w:b/>
          <w:sz w:val="24"/>
          <w:szCs w:val="24"/>
        </w:rPr>
        <w:t>15</w:t>
      </w:r>
      <w:r w:rsidRPr="00927FF5">
        <w:rPr>
          <w:rFonts w:asciiTheme="majorHAnsi" w:hAnsiTheme="majorHAnsi" w:cstheme="majorHAnsi"/>
          <w:b/>
          <w:sz w:val="24"/>
          <w:szCs w:val="24"/>
        </w:rPr>
        <w:t>–1</w:t>
      </w:r>
      <w:r>
        <w:rPr>
          <w:rFonts w:asciiTheme="majorHAnsi" w:hAnsiTheme="majorHAnsi" w:cstheme="majorHAnsi"/>
          <w:b/>
          <w:sz w:val="24"/>
          <w:szCs w:val="24"/>
        </w:rPr>
        <w:t>5</w:t>
      </w:r>
      <w:r w:rsidRPr="00927FF5">
        <w:rPr>
          <w:rFonts w:asciiTheme="majorHAnsi" w:hAnsiTheme="majorHAnsi" w:cstheme="majorHAnsi"/>
          <w:b/>
          <w:sz w:val="24"/>
          <w:szCs w:val="24"/>
        </w:rPr>
        <w:t>.</w:t>
      </w:r>
      <w:r>
        <w:rPr>
          <w:rFonts w:asciiTheme="majorHAnsi" w:hAnsiTheme="majorHAnsi" w:cstheme="majorHAnsi"/>
          <w:b/>
          <w:sz w:val="24"/>
          <w:szCs w:val="24"/>
        </w:rPr>
        <w:t>45</w:t>
      </w:r>
      <w:r w:rsidRPr="00927FF5">
        <w:rPr>
          <w:rFonts w:asciiTheme="majorHAnsi" w:hAnsiTheme="majorHAnsi" w:cstheme="majorHAnsi"/>
          <w:b/>
          <w:sz w:val="24"/>
          <w:szCs w:val="24"/>
        </w:rPr>
        <w:t xml:space="preserve"> val.</w:t>
      </w:r>
      <w:r w:rsidRPr="00927FF5">
        <w:rPr>
          <w:rFonts w:asciiTheme="majorHAnsi" w:hAnsiTheme="majorHAnsi" w:cstheme="majorHAnsi"/>
          <w:sz w:val="24"/>
          <w:szCs w:val="24"/>
        </w:rPr>
        <w:t xml:space="preserve"> 2021 m. biudžeto projekto pristatymas, svarstymas, tvirtinimas.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F72AB54" w14:textId="65693FD2" w:rsidR="00AD3EC9" w:rsidRPr="00927FF5" w:rsidRDefault="00AD3EC9" w:rsidP="00AD3EC9">
      <w:pPr>
        <w:spacing w:after="240"/>
        <w:jc w:val="both"/>
        <w:rPr>
          <w:rFonts w:asciiTheme="majorHAnsi" w:hAnsiTheme="majorHAnsi" w:cstheme="majorHAnsi"/>
          <w:sz w:val="24"/>
          <w:szCs w:val="24"/>
        </w:rPr>
      </w:pPr>
      <w:r w:rsidRPr="00927FF5">
        <w:rPr>
          <w:rFonts w:asciiTheme="majorHAnsi" w:hAnsiTheme="majorHAnsi" w:cstheme="majorHAnsi"/>
          <w:b/>
          <w:bCs/>
          <w:sz w:val="24"/>
          <w:szCs w:val="24"/>
        </w:rPr>
        <w:t>1</w:t>
      </w:r>
      <w:r>
        <w:rPr>
          <w:rFonts w:asciiTheme="majorHAnsi" w:hAnsiTheme="majorHAnsi" w:cstheme="majorHAnsi"/>
          <w:b/>
          <w:bCs/>
          <w:sz w:val="24"/>
          <w:szCs w:val="24"/>
        </w:rPr>
        <w:t>5</w:t>
      </w:r>
      <w:r w:rsidRPr="00927FF5">
        <w:rPr>
          <w:rFonts w:asciiTheme="majorHAnsi" w:hAnsiTheme="majorHAnsi" w:cstheme="majorHAnsi"/>
          <w:b/>
          <w:bCs/>
          <w:sz w:val="24"/>
          <w:szCs w:val="24"/>
        </w:rPr>
        <w:t>.</w:t>
      </w:r>
      <w:r>
        <w:rPr>
          <w:rFonts w:asciiTheme="majorHAnsi" w:hAnsiTheme="majorHAnsi" w:cstheme="majorHAnsi"/>
          <w:b/>
          <w:bCs/>
          <w:sz w:val="24"/>
          <w:szCs w:val="24"/>
        </w:rPr>
        <w:t>45</w:t>
      </w:r>
      <w:r w:rsidRPr="00927FF5">
        <w:rPr>
          <w:rFonts w:asciiTheme="majorHAnsi" w:hAnsiTheme="majorHAnsi" w:cstheme="majorHAnsi"/>
          <w:b/>
          <w:sz w:val="24"/>
          <w:szCs w:val="24"/>
        </w:rPr>
        <w:t>–</w:t>
      </w:r>
      <w:r w:rsidRPr="00927FF5">
        <w:rPr>
          <w:rFonts w:asciiTheme="majorHAnsi" w:hAnsiTheme="majorHAnsi" w:cstheme="majorHAnsi"/>
          <w:b/>
          <w:bCs/>
          <w:sz w:val="24"/>
          <w:szCs w:val="24"/>
        </w:rPr>
        <w:t>1</w:t>
      </w:r>
      <w:r>
        <w:rPr>
          <w:rFonts w:asciiTheme="majorHAnsi" w:hAnsiTheme="majorHAnsi" w:cstheme="majorHAnsi"/>
          <w:b/>
          <w:bCs/>
          <w:sz w:val="24"/>
          <w:szCs w:val="24"/>
        </w:rPr>
        <w:t>6.15</w:t>
      </w:r>
      <w:r w:rsidRPr="00927FF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927FF5">
        <w:rPr>
          <w:rFonts w:asciiTheme="majorHAnsi" w:hAnsiTheme="majorHAnsi" w:cstheme="majorHAnsi"/>
          <w:b/>
          <w:sz w:val="24"/>
          <w:szCs w:val="24"/>
        </w:rPr>
        <w:t>val.</w:t>
      </w:r>
      <w:r w:rsidRPr="00927FF5">
        <w:rPr>
          <w:rFonts w:asciiTheme="majorHAnsi" w:hAnsiTheme="majorHAnsi" w:cstheme="majorHAnsi"/>
          <w:sz w:val="24"/>
          <w:szCs w:val="24"/>
        </w:rPr>
        <w:t xml:space="preserve"> Profesinės civilinės atsakomybės draudimo Lietuvos architektų rūmų nariams ataskaitos pristatymas ir 2022 m. specialaus draudimo Lietuvos architektų rūmų nariams pasiūlymo svarstymas, tvirtinimas</w:t>
      </w:r>
    </w:p>
    <w:p w14:paraId="5D23762D" w14:textId="68AED05B" w:rsidR="00AD3EC9" w:rsidRPr="00927FF5" w:rsidRDefault="00AD3EC9" w:rsidP="00AD3EC9">
      <w:pPr>
        <w:spacing w:after="240"/>
        <w:jc w:val="both"/>
        <w:rPr>
          <w:rFonts w:asciiTheme="majorHAnsi" w:hAnsiTheme="majorHAnsi" w:cstheme="majorHAnsi"/>
          <w:sz w:val="24"/>
          <w:szCs w:val="24"/>
        </w:rPr>
      </w:pPr>
      <w:r w:rsidRPr="00927FF5">
        <w:rPr>
          <w:rFonts w:asciiTheme="majorHAnsi" w:hAnsiTheme="majorHAnsi" w:cstheme="majorHAnsi"/>
          <w:b/>
          <w:sz w:val="24"/>
          <w:szCs w:val="24"/>
        </w:rPr>
        <w:t>1</w:t>
      </w:r>
      <w:r w:rsidR="00307F76">
        <w:rPr>
          <w:rFonts w:asciiTheme="majorHAnsi" w:hAnsiTheme="majorHAnsi" w:cstheme="majorHAnsi"/>
          <w:b/>
          <w:sz w:val="24"/>
          <w:szCs w:val="24"/>
        </w:rPr>
        <w:t>6</w:t>
      </w:r>
      <w:r w:rsidRPr="00927FF5">
        <w:rPr>
          <w:rFonts w:asciiTheme="majorHAnsi" w:hAnsiTheme="majorHAnsi" w:cstheme="majorHAnsi"/>
          <w:b/>
          <w:sz w:val="24"/>
          <w:szCs w:val="24"/>
        </w:rPr>
        <w:t>.</w:t>
      </w:r>
      <w:r>
        <w:rPr>
          <w:rFonts w:asciiTheme="majorHAnsi" w:hAnsiTheme="majorHAnsi" w:cstheme="majorHAnsi"/>
          <w:b/>
          <w:sz w:val="24"/>
          <w:szCs w:val="24"/>
        </w:rPr>
        <w:t>15</w:t>
      </w:r>
      <w:r w:rsidRPr="00927FF5">
        <w:rPr>
          <w:rFonts w:asciiTheme="majorHAnsi" w:hAnsiTheme="majorHAnsi" w:cstheme="majorHAnsi"/>
          <w:b/>
          <w:sz w:val="24"/>
          <w:szCs w:val="24"/>
        </w:rPr>
        <w:t xml:space="preserve"> – 1</w:t>
      </w:r>
      <w:r w:rsidR="00307F76">
        <w:rPr>
          <w:rFonts w:asciiTheme="majorHAnsi" w:hAnsiTheme="majorHAnsi" w:cstheme="majorHAnsi"/>
          <w:b/>
          <w:sz w:val="24"/>
          <w:szCs w:val="24"/>
        </w:rPr>
        <w:t>6</w:t>
      </w:r>
      <w:r w:rsidRPr="00927FF5">
        <w:rPr>
          <w:rFonts w:asciiTheme="majorHAnsi" w:hAnsiTheme="majorHAnsi" w:cstheme="majorHAnsi"/>
          <w:b/>
          <w:sz w:val="24"/>
          <w:szCs w:val="24"/>
        </w:rPr>
        <w:t>.</w:t>
      </w:r>
      <w:r>
        <w:rPr>
          <w:rFonts w:asciiTheme="majorHAnsi" w:hAnsiTheme="majorHAnsi" w:cstheme="majorHAnsi"/>
          <w:b/>
          <w:sz w:val="24"/>
          <w:szCs w:val="24"/>
        </w:rPr>
        <w:t>30</w:t>
      </w:r>
      <w:r w:rsidRPr="00927FF5">
        <w:rPr>
          <w:rFonts w:asciiTheme="majorHAnsi" w:hAnsiTheme="majorHAnsi" w:cstheme="majorHAnsi"/>
          <w:b/>
          <w:sz w:val="24"/>
          <w:szCs w:val="24"/>
        </w:rPr>
        <w:t xml:space="preserve"> val</w:t>
      </w:r>
      <w:r w:rsidRPr="00927FF5">
        <w:rPr>
          <w:rFonts w:asciiTheme="majorHAnsi" w:hAnsiTheme="majorHAnsi" w:cstheme="majorHAnsi"/>
          <w:sz w:val="24"/>
          <w:szCs w:val="24"/>
        </w:rPr>
        <w:t xml:space="preserve">. Susirinkimo uždarymas, </w:t>
      </w:r>
    </w:p>
    <w:p w14:paraId="1672A592" w14:textId="77777777" w:rsidR="001E7CD4" w:rsidRDefault="001E7CD4" w:rsidP="001E7CD4">
      <w:pPr>
        <w:ind w:left="709" w:firstLine="142"/>
        <w:rPr>
          <w:rFonts w:asciiTheme="majorHAnsi" w:hAnsiTheme="majorHAnsi"/>
          <w:sz w:val="24"/>
          <w:szCs w:val="24"/>
        </w:rPr>
      </w:pPr>
    </w:p>
    <w:p w14:paraId="47468165" w14:textId="77777777" w:rsidR="001E7CD4" w:rsidRPr="00A130F1" w:rsidRDefault="001E7CD4" w:rsidP="001E7CD4">
      <w:pPr>
        <w:ind w:left="709" w:firstLine="142"/>
        <w:rPr>
          <w:rFonts w:asciiTheme="majorHAnsi" w:hAnsiTheme="majorHAnsi"/>
          <w:sz w:val="24"/>
          <w:szCs w:val="24"/>
        </w:rPr>
      </w:pPr>
    </w:p>
    <w:p w14:paraId="76DED1BC" w14:textId="77777777" w:rsidR="001E7CD4" w:rsidRPr="00A130F1" w:rsidRDefault="001E7CD4" w:rsidP="001E7CD4">
      <w:pPr>
        <w:ind w:left="709" w:firstLine="142"/>
        <w:rPr>
          <w:rFonts w:asciiTheme="majorHAnsi" w:hAnsiTheme="majorHAnsi"/>
          <w:sz w:val="24"/>
          <w:szCs w:val="24"/>
        </w:rPr>
      </w:pPr>
    </w:p>
    <w:p w14:paraId="35FEF423" w14:textId="77777777" w:rsidR="001E7CD4" w:rsidRDefault="001E7CD4"/>
    <w:sectPr w:rsidR="001E7CD4" w:rsidSect="00A32557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D4"/>
    <w:rsid w:val="000174DA"/>
    <w:rsid w:val="001E7CD4"/>
    <w:rsid w:val="00307F76"/>
    <w:rsid w:val="00367B1B"/>
    <w:rsid w:val="003F7D11"/>
    <w:rsid w:val="00666B7D"/>
    <w:rsid w:val="00726E75"/>
    <w:rsid w:val="00AD3EC9"/>
    <w:rsid w:val="00BF786F"/>
    <w:rsid w:val="00D2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C522"/>
  <w15:chartTrackingRefBased/>
  <w15:docId w15:val="{66B7E2AA-96A1-4971-BFF2-54C46EA3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cp:lastPrinted>2020-09-29T10:28:00Z</cp:lastPrinted>
  <dcterms:created xsi:type="dcterms:W3CDTF">2021-06-07T10:25:00Z</dcterms:created>
  <dcterms:modified xsi:type="dcterms:W3CDTF">2021-06-07T10:25:00Z</dcterms:modified>
</cp:coreProperties>
</file>